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9593" w14:textId="70A4AE9C" w:rsidR="0058093F" w:rsidRPr="00DC1265" w:rsidRDefault="0064469D" w:rsidP="0058093F">
      <w:pPr>
        <w:widowControl/>
        <w:adjustRightInd w:val="0"/>
        <w:snapToGrid w:val="0"/>
        <w:spacing w:line="520" w:lineRule="exact"/>
        <w:jc w:val="center"/>
        <w:rPr>
          <w:rFonts w:ascii="仿宋_GB2312" w:eastAsia="仿宋_GB2312" w:hAnsi="Verdana" w:cs="宋体"/>
          <w:b/>
          <w:bCs/>
          <w:kern w:val="0"/>
          <w:sz w:val="22"/>
          <w:szCs w:val="22"/>
        </w:rPr>
      </w:pPr>
      <w:r w:rsidRPr="00DC1265">
        <w:rPr>
          <w:rFonts w:ascii="仿宋_GB2312" w:eastAsia="仿宋_GB2312" w:hAnsi="Verdana" w:cs="宋体" w:hint="eastAsia"/>
          <w:b/>
          <w:bCs/>
          <w:kern w:val="0"/>
          <w:sz w:val="22"/>
          <w:szCs w:val="22"/>
        </w:rPr>
        <w:t>履行法定职责申请书</w:t>
      </w:r>
    </w:p>
    <w:p w14:paraId="321DF43B" w14:textId="5572E9F3" w:rsidR="0058093F" w:rsidRPr="00DC1265" w:rsidRDefault="0058093F" w:rsidP="0058093F">
      <w:pPr>
        <w:widowControl/>
        <w:adjustRightInd w:val="0"/>
        <w:snapToGrid w:val="0"/>
        <w:spacing w:line="520" w:lineRule="exact"/>
        <w:jc w:val="center"/>
        <w:rPr>
          <w:rFonts w:ascii="仿宋_GB2312" w:eastAsia="仿宋_GB2312" w:hAnsi="Verdana" w:cs="宋体"/>
          <w:b/>
          <w:bCs/>
          <w:kern w:val="0"/>
          <w:sz w:val="22"/>
          <w:szCs w:val="22"/>
        </w:rPr>
      </w:pPr>
    </w:p>
    <w:p w14:paraId="422F4E61" w14:textId="4D276FC7" w:rsidR="0058093F" w:rsidRPr="00DC1265" w:rsidRDefault="0058093F" w:rsidP="0058093F">
      <w:pPr>
        <w:widowControl/>
        <w:adjustRightInd w:val="0"/>
        <w:snapToGrid w:val="0"/>
        <w:spacing w:line="520" w:lineRule="exact"/>
        <w:jc w:val="left"/>
        <w:rPr>
          <w:rFonts w:ascii="仿宋_GB2312" w:eastAsia="仿宋_GB2312" w:hAnsi="黑体" w:cs="宋体"/>
          <w:kern w:val="0"/>
          <w:sz w:val="22"/>
          <w:szCs w:val="22"/>
          <w:u w:val="single"/>
        </w:rPr>
      </w:pPr>
      <w:r w:rsidRPr="00DC1265">
        <w:rPr>
          <w:rFonts w:ascii="仿宋_GB2312" w:eastAsia="仿宋_GB2312" w:hAnsi="Verdana" w:cs="宋体" w:hint="eastAsia"/>
          <w:kern w:val="0"/>
          <w:sz w:val="22"/>
          <w:szCs w:val="22"/>
        </w:rPr>
        <w:t>申请人：</w:t>
      </w:r>
      <w:r w:rsidRPr="00DC1265">
        <w:rPr>
          <w:rFonts w:ascii="仿宋_GB2312" w:eastAsia="仿宋_GB2312" w:hAnsi="黑体" w:cs="宋体" w:hint="eastAsia"/>
          <w:bCs/>
          <w:kern w:val="0"/>
          <w:sz w:val="22"/>
          <w:szCs w:val="22"/>
          <w:u w:val="single"/>
        </w:rPr>
        <w:t xml:space="preserve"> </w:t>
      </w:r>
      <w:r w:rsidRPr="00DC1265">
        <w:rPr>
          <w:rFonts w:ascii="仿宋_GB2312" w:eastAsia="仿宋_GB2312" w:hAnsi="黑体" w:hint="eastAsia"/>
          <w:bCs/>
          <w:kern w:val="0"/>
          <w:sz w:val="22"/>
          <w:szCs w:val="22"/>
          <w:u w:val="single"/>
        </w:rPr>
        <w:t xml:space="preserve"> </w:t>
      </w:r>
      <w:r w:rsidR="00E1084C" w:rsidRPr="00DC1265">
        <w:rPr>
          <w:rFonts w:ascii="仿宋_GB2312" w:eastAsia="仿宋_GB2312" w:hAnsi="黑体" w:hint="eastAsia"/>
          <w:bCs/>
          <w:kern w:val="0"/>
          <w:sz w:val="22"/>
          <w:szCs w:val="22"/>
          <w:u w:val="single"/>
        </w:rPr>
        <w:t>XXX</w:t>
      </w:r>
      <w:r w:rsidR="00F932C4" w:rsidRPr="00DC1265">
        <w:rPr>
          <w:rFonts w:ascii="仿宋_GB2312" w:eastAsia="仿宋_GB2312" w:hAnsi="黑体" w:hint="eastAsia"/>
          <w:bCs/>
          <w:kern w:val="0"/>
          <w:sz w:val="22"/>
          <w:szCs w:val="22"/>
          <w:u w:val="single"/>
        </w:rPr>
        <w:t xml:space="preserve"> </w:t>
      </w:r>
      <w:r w:rsidR="00664E01" w:rsidRPr="00DC1265">
        <w:rPr>
          <w:rFonts w:ascii="仿宋_GB2312" w:eastAsia="仿宋_GB2312" w:hAnsi="黑体" w:hint="eastAsia"/>
          <w:bCs/>
          <w:kern w:val="0"/>
          <w:sz w:val="22"/>
          <w:szCs w:val="22"/>
          <w:u w:val="single"/>
        </w:rPr>
        <w:t xml:space="preserve">  </w:t>
      </w:r>
      <w:r w:rsidRPr="00DC1265">
        <w:rPr>
          <w:rFonts w:ascii="仿宋_GB2312" w:eastAsia="仿宋_GB2312" w:hAnsi="黑体" w:cs="宋体" w:hint="eastAsia"/>
          <w:bCs/>
          <w:kern w:val="0"/>
          <w:sz w:val="22"/>
          <w:szCs w:val="22"/>
        </w:rPr>
        <w:t>联系</w:t>
      </w:r>
      <w:r w:rsidRPr="00DC1265">
        <w:rPr>
          <w:rFonts w:ascii="仿宋_GB2312" w:eastAsia="仿宋_GB2312" w:hAnsi="Verdana" w:cs="宋体" w:hint="eastAsia"/>
          <w:kern w:val="0"/>
          <w:sz w:val="22"/>
          <w:szCs w:val="22"/>
        </w:rPr>
        <w:t>电话</w:t>
      </w:r>
      <w:proofErr w:type="gramStart"/>
      <w:r w:rsidRPr="00DC1265">
        <w:rPr>
          <w:rFonts w:ascii="仿宋_GB2312" w:eastAsia="仿宋_GB2312" w:hAnsi="Verdana" w:cs="宋体" w:hint="eastAsia"/>
          <w:kern w:val="0"/>
          <w:sz w:val="22"/>
          <w:szCs w:val="22"/>
        </w:rPr>
        <w:t>：</w:t>
      </w:r>
      <w:r w:rsidRPr="00DC1265">
        <w:rPr>
          <w:rFonts w:ascii="仿宋_GB2312" w:eastAsia="仿宋_GB2312" w:hAnsi="黑体" w:cs="宋体" w:hint="eastAsia"/>
          <w:kern w:val="0"/>
          <w:sz w:val="22"/>
          <w:szCs w:val="22"/>
          <w:u w:val="single"/>
        </w:rPr>
        <w:t xml:space="preserve">  </w:t>
      </w:r>
      <w:r w:rsidR="00664E01" w:rsidRPr="00DC1265">
        <w:rPr>
          <w:rFonts w:ascii="仿宋_GB2312" w:eastAsia="仿宋_GB2312" w:hAnsi="黑体" w:cs="宋体"/>
          <w:kern w:val="0"/>
          <w:sz w:val="22"/>
          <w:szCs w:val="22"/>
          <w:u w:val="single"/>
        </w:rPr>
        <w:t>139</w:t>
      </w:r>
      <w:proofErr w:type="gramEnd"/>
      <w:r w:rsidR="00E1084C" w:rsidRPr="00DC1265">
        <w:rPr>
          <w:rFonts w:ascii="仿宋_GB2312" w:eastAsia="仿宋_GB2312" w:hAnsi="黑体" w:cs="宋体"/>
          <w:kern w:val="0"/>
          <w:sz w:val="22"/>
          <w:szCs w:val="22"/>
          <w:u w:val="single"/>
        </w:rPr>
        <w:t>XXXXXXXX</w:t>
      </w:r>
      <w:r w:rsidR="00664E01" w:rsidRPr="00DC1265">
        <w:rPr>
          <w:rFonts w:ascii="仿宋_GB2312" w:eastAsia="仿宋_GB2312" w:hAnsi="黑体" w:cs="宋体" w:hint="eastAsia"/>
          <w:kern w:val="0"/>
          <w:sz w:val="22"/>
          <w:szCs w:val="22"/>
          <w:u w:val="single"/>
        </w:rPr>
        <w:t xml:space="preserve">   </w:t>
      </w:r>
      <w:r w:rsidR="00992398" w:rsidRPr="00DC1265">
        <w:rPr>
          <w:rFonts w:ascii="仿宋_GB2312" w:eastAsia="仿宋_GB2312" w:hAnsi="黑体" w:cs="宋体" w:hint="eastAsia"/>
          <w:kern w:val="0"/>
          <w:sz w:val="22"/>
          <w:szCs w:val="22"/>
          <w:u w:val="single"/>
        </w:rPr>
        <w:t xml:space="preserve">          </w:t>
      </w:r>
      <w:r w:rsidRPr="00DC1265">
        <w:rPr>
          <w:rFonts w:ascii="仿宋_GB2312" w:eastAsia="仿宋_GB2312" w:hAnsi="黑体" w:cs="宋体" w:hint="eastAsia"/>
          <w:kern w:val="0"/>
          <w:sz w:val="22"/>
          <w:szCs w:val="22"/>
          <w:u w:val="single"/>
        </w:rPr>
        <w:t xml:space="preserve">      </w:t>
      </w:r>
    </w:p>
    <w:p w14:paraId="7CF7FA09" w14:textId="4CFBA3B3" w:rsidR="00167D5E" w:rsidRPr="00DC1265" w:rsidRDefault="00167D5E"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黑体" w:cs="宋体" w:hint="eastAsia"/>
          <w:kern w:val="0"/>
          <w:sz w:val="22"/>
          <w:szCs w:val="22"/>
        </w:rPr>
        <w:t>身份证号</w:t>
      </w:r>
      <w:r w:rsidRPr="00DC1265">
        <w:rPr>
          <w:rFonts w:ascii="仿宋_GB2312" w:eastAsia="仿宋_GB2312" w:hAnsi="Verdana" w:cs="宋体" w:hint="eastAsia"/>
          <w:kern w:val="0"/>
          <w:sz w:val="22"/>
          <w:szCs w:val="22"/>
        </w:rPr>
        <w:t>：</w:t>
      </w:r>
      <w:r w:rsidRPr="00DC1265">
        <w:rPr>
          <w:rFonts w:ascii="仿宋_GB2312" w:eastAsia="仿宋_GB2312" w:hAnsi="黑体" w:cs="宋体" w:hint="eastAsia"/>
          <w:kern w:val="0"/>
          <w:sz w:val="22"/>
          <w:szCs w:val="22"/>
          <w:u w:val="single"/>
        </w:rPr>
        <w:t xml:space="preserve">  </w:t>
      </w:r>
      <w:r w:rsidRPr="00DC1265">
        <w:rPr>
          <w:rFonts w:ascii="仿宋_GB2312" w:eastAsia="仿宋_GB2312" w:hAnsi="黑体" w:cs="宋体"/>
          <w:kern w:val="0"/>
          <w:sz w:val="22"/>
          <w:szCs w:val="22"/>
          <w:u w:val="single"/>
        </w:rPr>
        <w:t xml:space="preserve">3111            </w:t>
      </w:r>
      <w:r w:rsidRPr="00DC1265">
        <w:rPr>
          <w:rFonts w:ascii="仿宋_GB2312" w:eastAsia="仿宋_GB2312" w:hAnsi="黑体" w:cs="宋体" w:hint="eastAsia"/>
          <w:kern w:val="0"/>
          <w:sz w:val="22"/>
          <w:szCs w:val="22"/>
          <w:u w:val="single"/>
        </w:rPr>
        <w:t xml:space="preserve">                   </w:t>
      </w:r>
    </w:p>
    <w:p w14:paraId="2BDEBC00" w14:textId="3DB9251E" w:rsidR="0058093F" w:rsidRPr="00DC1265" w:rsidRDefault="0058093F"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联系地址：</w:t>
      </w:r>
      <w:r w:rsidRPr="00DC1265">
        <w:rPr>
          <w:rFonts w:ascii="仿宋_GB2312" w:eastAsia="仿宋_GB2312" w:hAnsi="Verdana" w:cs="宋体" w:hint="eastAsia"/>
          <w:bCs/>
          <w:kern w:val="0"/>
          <w:sz w:val="22"/>
          <w:szCs w:val="22"/>
          <w:u w:val="single"/>
        </w:rPr>
        <w:t xml:space="preserve"> 上海市</w:t>
      </w:r>
      <w:r w:rsidR="00992398" w:rsidRPr="00DC1265">
        <w:rPr>
          <w:rFonts w:ascii="仿宋_GB2312" w:eastAsia="仿宋_GB2312" w:hAnsi="Verdana" w:cs="宋体" w:hint="eastAsia"/>
          <w:bCs/>
          <w:kern w:val="0"/>
          <w:sz w:val="22"/>
          <w:szCs w:val="22"/>
          <w:u w:val="single"/>
        </w:rPr>
        <w:t>浦东新区</w:t>
      </w:r>
      <w:r w:rsidR="00E1084C" w:rsidRPr="00DC1265">
        <w:rPr>
          <w:rFonts w:ascii="仿宋_GB2312" w:eastAsia="仿宋_GB2312" w:hAnsi="Verdana" w:cs="宋体" w:hint="eastAsia"/>
          <w:bCs/>
          <w:kern w:val="0"/>
          <w:sz w:val="22"/>
          <w:szCs w:val="22"/>
          <w:u w:val="single"/>
        </w:rPr>
        <w:t>X</w:t>
      </w:r>
      <w:r w:rsidR="00E1084C" w:rsidRPr="00DC1265">
        <w:rPr>
          <w:rFonts w:ascii="仿宋_GB2312" w:eastAsia="仿宋_GB2312" w:hAnsi="Verdana" w:cs="宋体"/>
          <w:bCs/>
          <w:kern w:val="0"/>
          <w:sz w:val="22"/>
          <w:szCs w:val="22"/>
          <w:u w:val="single"/>
        </w:rPr>
        <w:t>XXXXXXXX</w:t>
      </w:r>
      <w:r w:rsidR="00992398" w:rsidRPr="00DC1265">
        <w:rPr>
          <w:rFonts w:ascii="仿宋_GB2312" w:eastAsia="仿宋_GB2312" w:hAnsi="Verdana" w:cs="宋体" w:hint="eastAsia"/>
          <w:bCs/>
          <w:kern w:val="0"/>
          <w:sz w:val="22"/>
          <w:szCs w:val="22"/>
          <w:u w:val="single"/>
        </w:rPr>
        <w:t>号</w:t>
      </w:r>
      <w:r w:rsidRPr="00DC1265">
        <w:rPr>
          <w:rFonts w:ascii="仿宋_GB2312" w:eastAsia="仿宋_GB2312" w:hAnsi="Verdana" w:cs="宋体" w:hint="eastAsia"/>
          <w:bCs/>
          <w:kern w:val="0"/>
          <w:sz w:val="22"/>
          <w:szCs w:val="22"/>
          <w:u w:val="single"/>
        </w:rPr>
        <w:t xml:space="preserve">  </w:t>
      </w:r>
      <w:r w:rsidRPr="00DC1265">
        <w:rPr>
          <w:rFonts w:ascii="仿宋_GB2312" w:eastAsia="仿宋_GB2312" w:hAnsi="Verdana" w:cs="宋体" w:hint="eastAsia"/>
          <w:bCs/>
          <w:kern w:val="0"/>
          <w:sz w:val="22"/>
          <w:szCs w:val="22"/>
        </w:rPr>
        <w:t>邮政编码：</w:t>
      </w:r>
      <w:r w:rsidRPr="00DC1265">
        <w:rPr>
          <w:rFonts w:ascii="仿宋_GB2312" w:eastAsia="仿宋_GB2312" w:hAnsi="Verdana" w:cs="宋体" w:hint="eastAsia"/>
          <w:bCs/>
          <w:kern w:val="0"/>
          <w:sz w:val="22"/>
          <w:szCs w:val="22"/>
          <w:u w:val="single"/>
        </w:rPr>
        <w:t xml:space="preserve"> 200</w:t>
      </w:r>
      <w:r w:rsidR="00E1084C" w:rsidRPr="00DC1265">
        <w:rPr>
          <w:rFonts w:ascii="仿宋_GB2312" w:eastAsia="仿宋_GB2312" w:hAnsi="Verdana" w:cs="宋体"/>
          <w:bCs/>
          <w:kern w:val="0"/>
          <w:sz w:val="22"/>
          <w:szCs w:val="22"/>
          <w:u w:val="single"/>
        </w:rPr>
        <w:t>000</w:t>
      </w:r>
      <w:r w:rsidR="00992398" w:rsidRPr="00DC1265">
        <w:rPr>
          <w:rFonts w:ascii="仿宋_GB2312" w:eastAsia="仿宋_GB2312" w:hAnsi="黑体" w:cs="宋体" w:hint="eastAsia"/>
          <w:kern w:val="0"/>
          <w:sz w:val="22"/>
          <w:szCs w:val="22"/>
          <w:u w:val="single"/>
        </w:rPr>
        <w:t xml:space="preserve">      </w:t>
      </w:r>
      <w:r w:rsidRPr="00DC1265">
        <w:rPr>
          <w:rFonts w:ascii="仿宋_GB2312" w:eastAsia="仿宋_GB2312" w:hAnsi="Verdana" w:cs="宋体" w:hint="eastAsia"/>
          <w:bCs/>
          <w:kern w:val="0"/>
          <w:sz w:val="22"/>
          <w:szCs w:val="22"/>
          <w:u w:val="single"/>
        </w:rPr>
        <w:t xml:space="preserve"> </w:t>
      </w:r>
    </w:p>
    <w:p w14:paraId="4534CB71" w14:textId="77777777" w:rsidR="00B74A82" w:rsidRPr="00DC1265" w:rsidRDefault="00B74A82" w:rsidP="0058093F">
      <w:pPr>
        <w:widowControl/>
        <w:adjustRightInd w:val="0"/>
        <w:snapToGrid w:val="0"/>
        <w:spacing w:line="520" w:lineRule="exact"/>
        <w:jc w:val="left"/>
        <w:rPr>
          <w:rFonts w:ascii="仿宋_GB2312" w:eastAsia="仿宋_GB2312" w:hAnsi="Verdana" w:cs="宋体"/>
          <w:bCs/>
          <w:kern w:val="0"/>
          <w:sz w:val="22"/>
          <w:szCs w:val="22"/>
        </w:rPr>
      </w:pPr>
    </w:p>
    <w:p w14:paraId="1CA1437F" w14:textId="6CC6C173" w:rsidR="0058093F" w:rsidRPr="00DC1265" w:rsidRDefault="0058093F"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bCs/>
          <w:kern w:val="0"/>
          <w:sz w:val="22"/>
          <w:szCs w:val="22"/>
        </w:rPr>
        <w:t xml:space="preserve">被申请人： </w:t>
      </w:r>
      <w:r w:rsidRPr="00DC1265">
        <w:rPr>
          <w:rFonts w:ascii="仿宋_GB2312" w:eastAsia="仿宋_GB2312" w:hAnsi="Verdana" w:cs="宋体" w:hint="eastAsia"/>
          <w:kern w:val="0"/>
          <w:sz w:val="22"/>
          <w:szCs w:val="22"/>
          <w:u w:val="single"/>
        </w:rPr>
        <w:t xml:space="preserve">  </w:t>
      </w:r>
      <w:r w:rsidR="001A233B" w:rsidRPr="00DC1265">
        <w:rPr>
          <w:rFonts w:ascii="仿宋_GB2312" w:eastAsia="仿宋_GB2312" w:hAnsi="Verdana" w:cs="宋体" w:hint="eastAsia"/>
          <w:kern w:val="0"/>
          <w:sz w:val="22"/>
          <w:szCs w:val="22"/>
          <w:u w:val="single"/>
        </w:rPr>
        <w:t>上海市房屋管理局</w:t>
      </w:r>
      <w:r w:rsidR="00664E01" w:rsidRPr="00DC1265">
        <w:rPr>
          <w:rFonts w:ascii="仿宋_GB2312" w:eastAsia="仿宋_GB2312" w:hAnsi="Verdana" w:cs="宋体" w:hint="eastAsia"/>
          <w:kern w:val="0"/>
          <w:sz w:val="22"/>
          <w:szCs w:val="22"/>
          <w:u w:val="single"/>
        </w:rPr>
        <w:t xml:space="preserve">   </w:t>
      </w:r>
      <w:r w:rsidR="00664E01" w:rsidRPr="00DC1265">
        <w:rPr>
          <w:rFonts w:ascii="仿宋_GB2312" w:eastAsia="仿宋_GB2312" w:hAnsi="Verdana" w:cs="宋体"/>
          <w:kern w:val="0"/>
          <w:sz w:val="22"/>
          <w:szCs w:val="22"/>
          <w:u w:val="single"/>
        </w:rPr>
        <w:t xml:space="preserve">         </w:t>
      </w:r>
    </w:p>
    <w:p w14:paraId="6FF3814D" w14:textId="32058CBF" w:rsidR="00B10678" w:rsidRPr="00DC1265" w:rsidRDefault="00B10678"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rPr>
        <w:t>被人申请人联系地址</w:t>
      </w:r>
      <w:r w:rsidRPr="00DC1265">
        <w:rPr>
          <w:rFonts w:ascii="仿宋_GB2312" w:eastAsia="仿宋_GB2312" w:hAnsi="Verdana" w:cs="宋体"/>
          <w:kern w:val="0"/>
          <w:sz w:val="22"/>
          <w:szCs w:val="22"/>
          <w:u w:val="single"/>
        </w:rPr>
        <w:t>:</w:t>
      </w:r>
      <w:r w:rsidR="001A233B" w:rsidRPr="00DC1265">
        <w:rPr>
          <w:rFonts w:ascii="仿宋_GB2312" w:eastAsia="仿宋_GB2312" w:hAnsi="Verdana" w:cs="宋体"/>
          <w:kern w:val="0"/>
          <w:sz w:val="22"/>
          <w:szCs w:val="22"/>
          <w:u w:val="single"/>
        </w:rPr>
        <w:t xml:space="preserve"> </w:t>
      </w:r>
      <w:r w:rsidR="001A233B" w:rsidRPr="00DC1265">
        <w:rPr>
          <w:rFonts w:ascii="仿宋_GB2312" w:eastAsia="仿宋_GB2312" w:hAnsi="Verdana" w:cs="宋体" w:hint="eastAsia"/>
          <w:kern w:val="0"/>
          <w:sz w:val="22"/>
          <w:szCs w:val="22"/>
          <w:u w:val="single"/>
        </w:rPr>
        <w:t>上海市浦东新区</w:t>
      </w:r>
      <w:proofErr w:type="gramStart"/>
      <w:r w:rsidR="001A233B" w:rsidRPr="00DC1265">
        <w:rPr>
          <w:rFonts w:ascii="仿宋_GB2312" w:eastAsia="仿宋_GB2312" w:hAnsi="Verdana" w:cs="宋体" w:hint="eastAsia"/>
          <w:kern w:val="0"/>
          <w:sz w:val="22"/>
          <w:szCs w:val="22"/>
          <w:u w:val="single"/>
        </w:rPr>
        <w:t>世</w:t>
      </w:r>
      <w:proofErr w:type="gramEnd"/>
      <w:r w:rsidR="001A233B" w:rsidRPr="00DC1265">
        <w:rPr>
          <w:rFonts w:ascii="仿宋_GB2312" w:eastAsia="仿宋_GB2312" w:hAnsi="Verdana" w:cs="宋体" w:hint="eastAsia"/>
          <w:kern w:val="0"/>
          <w:sz w:val="22"/>
          <w:szCs w:val="22"/>
          <w:u w:val="single"/>
        </w:rPr>
        <w:t>博村路300号</w:t>
      </w:r>
      <w:r w:rsidR="000620B8" w:rsidRPr="00DC1265">
        <w:rPr>
          <w:rFonts w:ascii="仿宋_GB2312" w:eastAsia="仿宋_GB2312" w:hAnsi="Verdana" w:cs="宋体" w:hint="eastAsia"/>
          <w:kern w:val="0"/>
          <w:sz w:val="22"/>
          <w:szCs w:val="22"/>
          <w:u w:val="single"/>
        </w:rPr>
        <w:t>6号楼</w:t>
      </w:r>
    </w:p>
    <w:p w14:paraId="19F550CF" w14:textId="0B154C8D" w:rsidR="000620B8" w:rsidRPr="00DC1265" w:rsidRDefault="000620B8"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rPr>
        <w:t>法定代表人</w:t>
      </w:r>
      <w:r w:rsidRPr="00DC1265">
        <w:rPr>
          <w:rFonts w:ascii="仿宋_GB2312" w:eastAsia="仿宋_GB2312" w:hAnsi="Verdana" w:cs="宋体" w:hint="eastAsia"/>
          <w:kern w:val="0"/>
          <w:sz w:val="22"/>
          <w:szCs w:val="22"/>
          <w:u w:val="single"/>
        </w:rPr>
        <w:t xml:space="preserve"> 王桢 局长</w:t>
      </w:r>
    </w:p>
    <w:p w14:paraId="06CFC04C" w14:textId="3395C6EB" w:rsidR="00394191" w:rsidRPr="00DC1265" w:rsidRDefault="00394191" w:rsidP="0058093F">
      <w:pPr>
        <w:widowControl/>
        <w:adjustRightInd w:val="0"/>
        <w:snapToGrid w:val="0"/>
        <w:spacing w:line="520" w:lineRule="exact"/>
        <w:jc w:val="left"/>
        <w:rPr>
          <w:rFonts w:ascii="仿宋_GB2312" w:eastAsia="仿宋_GB2312" w:hAnsi="Verdana" w:cs="宋体"/>
          <w:bCs/>
          <w:kern w:val="0"/>
          <w:sz w:val="22"/>
          <w:szCs w:val="22"/>
        </w:rPr>
      </w:pPr>
    </w:p>
    <w:p w14:paraId="2A62F4CF" w14:textId="117AC7F7" w:rsidR="00B10678" w:rsidRPr="00DC1265" w:rsidRDefault="00E1084C"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申请事项</w:t>
      </w:r>
      <w:r w:rsidR="0058093F" w:rsidRPr="00DC1265">
        <w:rPr>
          <w:rFonts w:ascii="仿宋_GB2312" w:eastAsia="仿宋_GB2312" w:hAnsi="Verdana" w:cs="宋体" w:hint="eastAsia"/>
          <w:bCs/>
          <w:kern w:val="0"/>
          <w:sz w:val="22"/>
          <w:szCs w:val="22"/>
        </w:rPr>
        <w:t xml:space="preserve"> </w:t>
      </w:r>
      <w:r w:rsidR="0058093F" w:rsidRPr="00DC1265">
        <w:rPr>
          <w:rFonts w:ascii="仿宋_GB2312" w:eastAsia="仿宋_GB2312" w:hAnsi="Verdana" w:cs="宋体" w:hint="eastAsia"/>
          <w:kern w:val="0"/>
          <w:sz w:val="22"/>
          <w:szCs w:val="22"/>
        </w:rPr>
        <w:t>：</w:t>
      </w:r>
    </w:p>
    <w:p w14:paraId="183E8C33" w14:textId="77777777" w:rsidR="00B21BCF" w:rsidRPr="00DC1265" w:rsidRDefault="00B21BCF" w:rsidP="00B21BCF">
      <w:pPr>
        <w:pStyle w:val="ListParagraph"/>
        <w:widowControl/>
        <w:numPr>
          <w:ilvl w:val="0"/>
          <w:numId w:val="49"/>
        </w:numPr>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按照中央要求尽快</w:t>
      </w:r>
      <w:r w:rsidRPr="00DC1265">
        <w:rPr>
          <w:rFonts w:ascii="仿宋_GB2312" w:eastAsia="仿宋_GB2312" w:hAnsi="Verdana" w:cs="宋体" w:hint="eastAsia"/>
          <w:kern w:val="0"/>
          <w:sz w:val="22"/>
          <w:szCs w:val="22"/>
        </w:rPr>
        <w:t>制定上海市预售商品房资金监管办法。</w:t>
      </w:r>
    </w:p>
    <w:p w14:paraId="3295308F" w14:textId="77777777" w:rsidR="00B21BCF" w:rsidRPr="00DC1265" w:rsidRDefault="00B21BCF" w:rsidP="00B21BCF">
      <w:pPr>
        <w:pStyle w:val="ListParagraph"/>
        <w:widowControl/>
        <w:numPr>
          <w:ilvl w:val="0"/>
          <w:numId w:val="49"/>
        </w:numPr>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kern w:val="0"/>
          <w:sz w:val="22"/>
          <w:szCs w:val="22"/>
        </w:rPr>
        <w:t>投入</w:t>
      </w:r>
      <w:r>
        <w:rPr>
          <w:rFonts w:ascii="仿宋_GB2312" w:eastAsia="仿宋_GB2312" w:hAnsi="Verdana" w:cs="宋体" w:hint="eastAsia"/>
          <w:kern w:val="0"/>
          <w:sz w:val="22"/>
          <w:szCs w:val="22"/>
        </w:rPr>
        <w:t>充足</w:t>
      </w:r>
      <w:r w:rsidRPr="00DC1265">
        <w:rPr>
          <w:rFonts w:ascii="仿宋_GB2312" w:eastAsia="仿宋_GB2312" w:hAnsi="Verdana" w:cs="宋体" w:hint="eastAsia"/>
          <w:kern w:val="0"/>
          <w:sz w:val="22"/>
          <w:szCs w:val="22"/>
        </w:rPr>
        <w:t>的行政资源尽快妥善处理因</w:t>
      </w:r>
      <w:proofErr w:type="gramStart"/>
      <w:r w:rsidRPr="00DC1265">
        <w:rPr>
          <w:rFonts w:ascii="仿宋_GB2312" w:eastAsia="仿宋_GB2312" w:hAnsi="Verdana" w:cs="宋体" w:hint="eastAsia"/>
          <w:kern w:val="0"/>
          <w:sz w:val="22"/>
          <w:szCs w:val="22"/>
        </w:rPr>
        <w:t>你机关</w:t>
      </w:r>
      <w:proofErr w:type="gramEnd"/>
      <w:r w:rsidRPr="00DC1265">
        <w:rPr>
          <w:rFonts w:ascii="仿宋_GB2312" w:eastAsia="仿宋_GB2312" w:hAnsi="Verdana" w:cs="宋体" w:hint="eastAsia"/>
          <w:kern w:val="0"/>
          <w:sz w:val="22"/>
          <w:szCs w:val="22"/>
        </w:rPr>
        <w:t>失职而造成的烂尾楼盘：崇明长兴</w:t>
      </w:r>
      <w:proofErr w:type="gramStart"/>
      <w:r w:rsidRPr="00DC1265">
        <w:rPr>
          <w:rFonts w:ascii="仿宋_GB2312" w:eastAsia="仿宋_GB2312" w:hAnsi="Verdana" w:cs="宋体" w:hint="eastAsia"/>
          <w:kern w:val="0"/>
          <w:sz w:val="22"/>
          <w:szCs w:val="22"/>
        </w:rPr>
        <w:t>岛泰禾大城</w:t>
      </w:r>
      <w:proofErr w:type="gramEnd"/>
      <w:r w:rsidRPr="00DC1265">
        <w:rPr>
          <w:rFonts w:ascii="仿宋_GB2312" w:eastAsia="仿宋_GB2312" w:hAnsi="Verdana" w:cs="宋体" w:hint="eastAsia"/>
          <w:kern w:val="0"/>
          <w:sz w:val="22"/>
          <w:szCs w:val="22"/>
        </w:rPr>
        <w:t>小院</w:t>
      </w:r>
    </w:p>
    <w:p w14:paraId="2074A1FD" w14:textId="77777777" w:rsidR="00B21BCF" w:rsidRPr="00DC1265" w:rsidRDefault="00B21BCF" w:rsidP="00B21BCF">
      <w:pPr>
        <w:pStyle w:val="ListParagraph"/>
        <w:widowControl/>
        <w:numPr>
          <w:ilvl w:val="0"/>
          <w:numId w:val="49"/>
        </w:numPr>
        <w:adjustRightInd w:val="0"/>
        <w:snapToGrid w:val="0"/>
        <w:spacing w:line="520" w:lineRule="exact"/>
        <w:jc w:val="left"/>
        <w:rPr>
          <w:rFonts w:ascii="仿宋_GB2312" w:eastAsia="仿宋_GB2312" w:hAnsi="Verdana" w:cs="宋体"/>
          <w:bCs/>
          <w:kern w:val="0"/>
          <w:sz w:val="22"/>
          <w:szCs w:val="22"/>
        </w:rPr>
      </w:pPr>
      <w:r>
        <w:rPr>
          <w:rFonts w:ascii="仿宋_GB2312" w:eastAsia="仿宋_GB2312" w:hAnsi="Verdana" w:cs="宋体" w:hint="eastAsia"/>
          <w:kern w:val="0"/>
          <w:sz w:val="22"/>
          <w:szCs w:val="22"/>
        </w:rPr>
        <w:t>依法</w:t>
      </w:r>
      <w:r w:rsidRPr="00DC1265">
        <w:rPr>
          <w:rFonts w:ascii="仿宋_GB2312" w:eastAsia="仿宋_GB2312" w:hAnsi="Verdana" w:cs="宋体" w:hint="eastAsia"/>
          <w:kern w:val="0"/>
          <w:sz w:val="22"/>
          <w:szCs w:val="22"/>
        </w:rPr>
        <w:t>严厉处罚违法挪用预售资金的开发商</w:t>
      </w:r>
    </w:p>
    <w:p w14:paraId="43517774" w14:textId="28DB16B8" w:rsidR="00E00239" w:rsidRPr="00DC1265" w:rsidRDefault="0058093F" w:rsidP="00B10678">
      <w:pPr>
        <w:widowControl/>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bCs/>
          <w:kern w:val="0"/>
          <w:sz w:val="22"/>
          <w:szCs w:val="22"/>
        </w:rPr>
        <w:t>事实和理由</w:t>
      </w:r>
      <w:r w:rsidR="00E00239" w:rsidRPr="00DC1265">
        <w:rPr>
          <w:rFonts w:ascii="仿宋_GB2312" w:eastAsia="仿宋_GB2312" w:hAnsi="Verdana" w:cs="宋体"/>
          <w:bCs/>
          <w:kern w:val="0"/>
          <w:sz w:val="22"/>
          <w:szCs w:val="22"/>
        </w:rPr>
        <w:t>:</w:t>
      </w:r>
    </w:p>
    <w:p w14:paraId="37D6C952" w14:textId="692753F4" w:rsidR="00B74A82" w:rsidRPr="00DC1265" w:rsidRDefault="0064469D"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市民了解到，由于</w:t>
      </w:r>
      <w:proofErr w:type="gramStart"/>
      <w:r w:rsidRPr="00DC1265">
        <w:rPr>
          <w:rFonts w:ascii="仿宋_GB2312" w:eastAsia="仿宋_GB2312" w:hAnsi="Verdana" w:cs="宋体" w:hint="eastAsia"/>
          <w:kern w:val="0"/>
          <w:sz w:val="22"/>
          <w:szCs w:val="22"/>
        </w:rPr>
        <w:t>你机关</w:t>
      </w:r>
      <w:proofErr w:type="gramEnd"/>
      <w:r w:rsidRPr="00DC1265">
        <w:rPr>
          <w:rFonts w:ascii="仿宋_GB2312" w:eastAsia="仿宋_GB2312" w:hAnsi="Verdana" w:cs="宋体" w:hint="eastAsia"/>
          <w:kern w:val="0"/>
          <w:sz w:val="22"/>
          <w:szCs w:val="22"/>
        </w:rPr>
        <w:t>未按照中央要求制定商品房监管政策，导致上海市对商品房预售资金监管</w:t>
      </w:r>
      <w:r w:rsidR="005547FB">
        <w:rPr>
          <w:rFonts w:ascii="仿宋_GB2312" w:eastAsia="仿宋_GB2312" w:hAnsi="Verdana" w:cs="宋体" w:hint="eastAsia"/>
          <w:kern w:val="0"/>
          <w:sz w:val="22"/>
          <w:szCs w:val="22"/>
        </w:rPr>
        <w:t>长期</w:t>
      </w:r>
      <w:r w:rsidRPr="00DC1265">
        <w:rPr>
          <w:rFonts w:ascii="仿宋_GB2312" w:eastAsia="仿宋_GB2312" w:hAnsi="Verdana" w:cs="宋体" w:hint="eastAsia"/>
          <w:kern w:val="0"/>
          <w:sz w:val="22"/>
          <w:szCs w:val="22"/>
        </w:rPr>
        <w:t>无法可依。</w:t>
      </w:r>
    </w:p>
    <w:p w14:paraId="6BA6B170" w14:textId="57F29187" w:rsidR="0064469D" w:rsidRDefault="0064469D" w:rsidP="0058093F">
      <w:pPr>
        <w:widowControl/>
        <w:adjustRightInd w:val="0"/>
        <w:snapToGrid w:val="0"/>
        <w:spacing w:line="520" w:lineRule="exact"/>
        <w:jc w:val="left"/>
        <w:rPr>
          <w:rFonts w:ascii="仿宋_GB2312" w:eastAsia="仿宋_GB2312" w:hAnsi="Verdana" w:cs="宋体"/>
          <w:kern w:val="0"/>
          <w:sz w:val="22"/>
          <w:szCs w:val="22"/>
          <w:u w:val="single"/>
        </w:rPr>
      </w:pPr>
      <w:proofErr w:type="gramStart"/>
      <w:r w:rsidRPr="00DC1265">
        <w:rPr>
          <w:rFonts w:ascii="仿宋_GB2312" w:eastAsia="仿宋_GB2312" w:hAnsi="Verdana" w:cs="宋体" w:hint="eastAsia"/>
          <w:kern w:val="0"/>
          <w:sz w:val="22"/>
          <w:szCs w:val="22"/>
        </w:rPr>
        <w:t>你机关</w:t>
      </w:r>
      <w:proofErr w:type="gramEnd"/>
      <w:r w:rsidR="00CB672A" w:rsidRPr="00DC1265">
        <w:rPr>
          <w:rFonts w:ascii="仿宋_GB2312" w:eastAsia="仿宋_GB2312" w:hAnsi="Verdana" w:cs="宋体" w:hint="eastAsia"/>
          <w:kern w:val="0"/>
          <w:sz w:val="22"/>
          <w:szCs w:val="22"/>
        </w:rPr>
        <w:t>编号为SQMB2F30370120211126001</w:t>
      </w:r>
      <w:r w:rsidRPr="00DC1265">
        <w:rPr>
          <w:rFonts w:ascii="仿宋_GB2312" w:eastAsia="仿宋_GB2312" w:hAnsi="Verdana" w:cs="宋体" w:hint="eastAsia"/>
          <w:kern w:val="0"/>
          <w:sz w:val="22"/>
          <w:szCs w:val="22"/>
        </w:rPr>
        <w:t>政务</w:t>
      </w:r>
      <w:r w:rsidR="00CB672A" w:rsidRPr="00DC1265">
        <w:rPr>
          <w:rFonts w:ascii="仿宋_GB2312" w:eastAsia="仿宋_GB2312" w:hAnsi="Verdana" w:cs="宋体" w:hint="eastAsia"/>
          <w:kern w:val="0"/>
          <w:sz w:val="22"/>
          <w:szCs w:val="22"/>
        </w:rPr>
        <w:t>信息</w:t>
      </w:r>
      <w:r w:rsidRPr="00DC1265">
        <w:rPr>
          <w:rFonts w:ascii="仿宋_GB2312" w:eastAsia="仿宋_GB2312" w:hAnsi="Verdana" w:cs="宋体" w:hint="eastAsia"/>
          <w:kern w:val="0"/>
          <w:sz w:val="22"/>
          <w:szCs w:val="22"/>
        </w:rPr>
        <w:t>公开回复</w:t>
      </w:r>
      <w:r w:rsidR="00CB672A" w:rsidRPr="00DC1265">
        <w:rPr>
          <w:rFonts w:ascii="仿宋_GB2312" w:eastAsia="仿宋_GB2312" w:hAnsi="Verdana" w:cs="宋体" w:hint="eastAsia"/>
          <w:kern w:val="0"/>
          <w:sz w:val="22"/>
          <w:szCs w:val="22"/>
        </w:rPr>
        <w:t xml:space="preserve">: </w:t>
      </w:r>
      <w:proofErr w:type="gramStart"/>
      <w:r w:rsidRPr="00DC1265">
        <w:rPr>
          <w:rFonts w:ascii="仿宋_GB2312" w:eastAsia="仿宋_GB2312" w:hAnsi="Verdana" w:cs="宋体"/>
          <w:kern w:val="0"/>
          <w:sz w:val="22"/>
          <w:szCs w:val="22"/>
          <w:u w:val="single"/>
        </w:rPr>
        <w:t>”</w:t>
      </w:r>
      <w:r w:rsidR="00CB672A" w:rsidRPr="00DC1265">
        <w:rPr>
          <w:rFonts w:ascii="仿宋_GB2312" w:eastAsia="仿宋_GB2312" w:hAnsi="Verdana" w:cs="宋体" w:hint="eastAsia"/>
          <w:kern w:val="0"/>
          <w:sz w:val="22"/>
          <w:szCs w:val="22"/>
          <w:u w:val="single"/>
        </w:rPr>
        <w:t>经检索</w:t>
      </w:r>
      <w:proofErr w:type="gramEnd"/>
      <w:r w:rsidR="00CB672A" w:rsidRPr="00DC1265">
        <w:rPr>
          <w:rFonts w:ascii="仿宋_GB2312" w:eastAsia="仿宋_GB2312" w:hAnsi="Verdana" w:cs="宋体" w:hint="eastAsia"/>
          <w:kern w:val="0"/>
          <w:sz w:val="22"/>
          <w:szCs w:val="22"/>
          <w:u w:val="single"/>
        </w:rPr>
        <w:t>，</w:t>
      </w:r>
      <w:r w:rsidRPr="00DC1265">
        <w:rPr>
          <w:rFonts w:ascii="仿宋_GB2312" w:eastAsia="仿宋_GB2312" w:hAnsi="Verdana" w:cs="宋体" w:hint="eastAsia"/>
          <w:kern w:val="0"/>
          <w:sz w:val="22"/>
          <w:szCs w:val="22"/>
          <w:u w:val="single"/>
        </w:rPr>
        <w:t>因本机关未制作</w:t>
      </w:r>
      <w:r w:rsidR="00CB672A" w:rsidRPr="00DC1265">
        <w:rPr>
          <w:rFonts w:ascii="仿宋_GB2312" w:eastAsia="仿宋_GB2312" w:hAnsi="Verdana" w:cs="宋体" w:hint="eastAsia"/>
          <w:kern w:val="0"/>
          <w:sz w:val="22"/>
          <w:szCs w:val="22"/>
          <w:u w:val="single"/>
        </w:rPr>
        <w:t>，该政府信息不存在</w:t>
      </w:r>
      <w:r w:rsidRPr="00DC1265">
        <w:rPr>
          <w:rFonts w:ascii="仿宋_GB2312" w:eastAsia="仿宋_GB2312" w:hAnsi="Verdana" w:cs="宋体"/>
          <w:kern w:val="0"/>
          <w:sz w:val="22"/>
          <w:szCs w:val="22"/>
          <w:u w:val="single"/>
        </w:rPr>
        <w:t>”</w:t>
      </w:r>
    </w:p>
    <w:p w14:paraId="0FC5BC7E" w14:textId="77777777" w:rsidR="00B21BCF" w:rsidRPr="00DC1265" w:rsidRDefault="00B21BCF" w:rsidP="0058093F">
      <w:pPr>
        <w:widowControl/>
        <w:adjustRightInd w:val="0"/>
        <w:snapToGrid w:val="0"/>
        <w:spacing w:line="520" w:lineRule="exact"/>
        <w:jc w:val="left"/>
        <w:rPr>
          <w:rFonts w:ascii="仿宋_GB2312" w:eastAsia="仿宋_GB2312" w:hAnsi="Verdana" w:cs="宋体"/>
          <w:kern w:val="0"/>
          <w:sz w:val="22"/>
          <w:szCs w:val="22"/>
          <w:u w:val="single"/>
        </w:rPr>
      </w:pPr>
    </w:p>
    <w:p w14:paraId="42280FAE" w14:textId="02928EFB" w:rsidR="0064469D" w:rsidRPr="00DC1265" w:rsidRDefault="00CB672A" w:rsidP="0058093F">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根据</w:t>
      </w:r>
      <w:r w:rsidR="00F43F7D" w:rsidRPr="00DC1265">
        <w:rPr>
          <w:rFonts w:ascii="仿宋_GB2312" w:eastAsia="仿宋_GB2312" w:hAnsi="Verdana" w:cs="宋体" w:hint="eastAsia"/>
          <w:kern w:val="0"/>
          <w:sz w:val="22"/>
          <w:szCs w:val="22"/>
        </w:rPr>
        <w:t xml:space="preserve"> </w:t>
      </w:r>
      <w:r w:rsidRPr="00DC1265">
        <w:rPr>
          <w:rFonts w:ascii="仿宋_GB2312" w:eastAsia="仿宋_GB2312" w:hAnsi="Verdana" w:cs="宋体" w:hint="eastAsia"/>
          <w:kern w:val="0"/>
          <w:sz w:val="22"/>
          <w:szCs w:val="22"/>
        </w:rPr>
        <w:t>沪府办发〔2014〕56号</w:t>
      </w:r>
      <w:r w:rsidR="00F43F7D" w:rsidRPr="00DC1265">
        <w:rPr>
          <w:rFonts w:ascii="仿宋_GB2312" w:eastAsia="仿宋_GB2312" w:hAnsi="Verdana" w:cs="宋体" w:hint="eastAsia"/>
          <w:kern w:val="0"/>
          <w:sz w:val="22"/>
          <w:szCs w:val="22"/>
        </w:rPr>
        <w:t>规定</w:t>
      </w:r>
      <w:r w:rsidRPr="00DC1265">
        <w:rPr>
          <w:rFonts w:ascii="仿宋_GB2312" w:eastAsia="仿宋_GB2312" w:hAnsi="Verdana" w:cs="宋体" w:hint="eastAsia"/>
          <w:kern w:val="0"/>
          <w:sz w:val="22"/>
          <w:szCs w:val="22"/>
        </w:rPr>
        <w:t xml:space="preserve"> </w:t>
      </w:r>
      <w:proofErr w:type="gramStart"/>
      <w:r w:rsidRPr="00DC1265">
        <w:rPr>
          <w:rFonts w:ascii="仿宋_GB2312" w:eastAsia="仿宋_GB2312" w:hAnsi="Verdana" w:cs="宋体" w:hint="eastAsia"/>
          <w:kern w:val="0"/>
          <w:sz w:val="22"/>
          <w:szCs w:val="22"/>
        </w:rPr>
        <w:t>你机关</w:t>
      </w:r>
      <w:proofErr w:type="gramEnd"/>
      <w:r w:rsidR="00C83342" w:rsidRPr="00DC1265">
        <w:rPr>
          <w:rFonts w:ascii="仿宋_GB2312" w:eastAsia="仿宋_GB2312" w:hAnsi="Verdana" w:cs="宋体" w:hint="eastAsia"/>
          <w:kern w:val="0"/>
          <w:sz w:val="22"/>
          <w:szCs w:val="22"/>
        </w:rPr>
        <w:t>法定</w:t>
      </w:r>
      <w:r w:rsidRPr="00DC1265">
        <w:rPr>
          <w:rFonts w:ascii="仿宋_GB2312" w:eastAsia="仿宋_GB2312" w:hAnsi="Verdana" w:cs="宋体" w:hint="eastAsia"/>
          <w:kern w:val="0"/>
          <w:sz w:val="22"/>
          <w:szCs w:val="22"/>
        </w:rPr>
        <w:t>职责引用如下:</w:t>
      </w:r>
    </w:p>
    <w:p w14:paraId="30CB22DA" w14:textId="5137DC1A" w:rsidR="00CB672A" w:rsidRPr="00DC1265" w:rsidRDefault="00CB672A" w:rsidP="00CB672A">
      <w:pPr>
        <w:widowControl/>
        <w:adjustRightInd w:val="0"/>
        <w:snapToGrid w:val="0"/>
        <w:spacing w:line="520" w:lineRule="exact"/>
        <w:jc w:val="left"/>
        <w:rPr>
          <w:rFonts w:ascii="仿宋_GB2312" w:eastAsia="仿宋_GB2312" w:hAnsi="Verdana" w:cs="宋体"/>
          <w:i/>
          <w:iCs/>
          <w:kern w:val="0"/>
          <w:sz w:val="20"/>
          <w:szCs w:val="20"/>
          <w:u w:val="single"/>
        </w:rPr>
      </w:pPr>
      <w:r w:rsidRPr="00DC1265">
        <w:rPr>
          <w:rFonts w:ascii="仿宋_GB2312" w:eastAsia="仿宋_GB2312" w:hAnsi="Verdana" w:cs="宋体" w:hint="eastAsia"/>
          <w:i/>
          <w:iCs/>
          <w:kern w:val="0"/>
          <w:sz w:val="20"/>
          <w:szCs w:val="20"/>
          <w:u w:val="single"/>
        </w:rPr>
        <w:t>二、（一）贯彻执行有关住房保障、住房建设、住房制度改革、房地产市场监管以及房屋管理的法律、法规、规章和方针、政策；</w:t>
      </w:r>
    </w:p>
    <w:p w14:paraId="42DCECE0" w14:textId="7E07703D" w:rsidR="00B830FA" w:rsidRDefault="00CB672A" w:rsidP="00B830FA">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i/>
          <w:iCs/>
          <w:kern w:val="0"/>
          <w:sz w:val="20"/>
          <w:szCs w:val="20"/>
          <w:u w:val="single"/>
        </w:rPr>
        <w:lastRenderedPageBreak/>
        <w:t>研究起草住房保障、住房建设、住房制度改革、房地产市场监管以及房屋管理方面的地方性法规、规章草案和政策，并组织实施有关法规、规章和政策。</w:t>
      </w:r>
      <w:r w:rsidR="001C25EB" w:rsidRPr="00DC1265">
        <w:rPr>
          <w:rFonts w:ascii="仿宋_GB2312" w:eastAsia="仿宋_GB2312" w:hAnsi="Verdana" w:cs="宋体"/>
          <w:kern w:val="0"/>
          <w:sz w:val="22"/>
          <w:szCs w:val="22"/>
          <w:u w:val="single"/>
        </w:rPr>
        <w:br/>
      </w:r>
      <w:r w:rsidR="00B830FA" w:rsidRPr="00DC1265">
        <w:rPr>
          <w:rFonts w:ascii="仿宋_GB2312" w:eastAsia="仿宋_GB2312" w:hAnsi="Verdana" w:cs="宋体" w:hint="eastAsia"/>
          <w:kern w:val="0"/>
          <w:sz w:val="22"/>
          <w:szCs w:val="22"/>
        </w:rPr>
        <w:t>中央住建部国务院多次发文要求各地要尽快制定本地区商品房预售资金监管办法</w:t>
      </w:r>
      <w:r w:rsidR="00B830FA">
        <w:rPr>
          <w:rFonts w:ascii="仿宋_GB2312" w:eastAsia="仿宋_GB2312" w:hAnsi="Verdana" w:cs="宋体" w:hint="eastAsia"/>
          <w:kern w:val="0"/>
          <w:sz w:val="22"/>
          <w:szCs w:val="22"/>
        </w:rPr>
        <w:t>。</w:t>
      </w:r>
    </w:p>
    <w:p w14:paraId="76AC8EC2" w14:textId="2B6D1FB8" w:rsidR="0086178E" w:rsidRPr="00DC1265" w:rsidRDefault="00B830FA" w:rsidP="0086178E">
      <w:pPr>
        <w:widowControl/>
        <w:adjustRightInd w:val="0"/>
        <w:snapToGrid w:val="0"/>
        <w:spacing w:line="520" w:lineRule="exact"/>
        <w:jc w:val="left"/>
        <w:rPr>
          <w:rFonts w:ascii="仿宋_GB2312" w:eastAsia="仿宋_GB2312" w:hAnsi="Verdana" w:cs="宋体"/>
          <w:kern w:val="0"/>
          <w:sz w:val="22"/>
          <w:szCs w:val="22"/>
        </w:rPr>
      </w:pPr>
      <w:r>
        <w:rPr>
          <w:rFonts w:ascii="仿宋_GB2312" w:eastAsia="仿宋_GB2312" w:hAnsi="Verdana" w:cs="宋体" w:hint="eastAsia"/>
          <w:kern w:val="0"/>
          <w:sz w:val="22"/>
          <w:szCs w:val="22"/>
        </w:rPr>
        <w:t>其中，</w:t>
      </w:r>
      <w:r w:rsidR="0086178E" w:rsidRPr="00DC1265">
        <w:rPr>
          <w:rFonts w:ascii="仿宋_GB2312" w:eastAsia="仿宋_GB2312" w:hAnsi="Verdana" w:cs="宋体" w:hint="eastAsia"/>
          <w:kern w:val="0"/>
          <w:sz w:val="22"/>
          <w:szCs w:val="22"/>
        </w:rPr>
        <w:t>住建部，建房〔2010〕53号《关于进一步加强房地产市场监管完善商品住房预售制度有关问题的通知》第9条，“</w:t>
      </w:r>
      <w:r w:rsidR="0086178E" w:rsidRPr="00DC1265">
        <w:rPr>
          <w:rFonts w:ascii="仿宋_GB2312" w:eastAsia="仿宋_GB2312" w:hAnsi="Verdana" w:cs="宋体" w:hint="eastAsia"/>
          <w:kern w:val="0"/>
          <w:sz w:val="22"/>
          <w:szCs w:val="22"/>
          <w:u w:val="single"/>
        </w:rPr>
        <w:t>各地要加快完善商品住房预售资金监管制度。尚未建立监管制度的地方，要加快制定本地 区商品住房预售资金监管办法…</w:t>
      </w:r>
      <w:r w:rsidR="0086178E" w:rsidRPr="00DC1265">
        <w:rPr>
          <w:rFonts w:ascii="仿宋_GB2312" w:eastAsia="仿宋_GB2312" w:hAnsi="Verdana" w:cs="宋体" w:hint="eastAsia"/>
          <w:kern w:val="0"/>
          <w:sz w:val="22"/>
          <w:szCs w:val="22"/>
        </w:rPr>
        <w:t>”</w:t>
      </w:r>
    </w:p>
    <w:p w14:paraId="54ED9F76" w14:textId="77777777" w:rsidR="0086178E" w:rsidRPr="00DC1265" w:rsidRDefault="0086178E" w:rsidP="0086178E">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国务院，国办发〔2013〕17号《国务院办公厅关于继续做好房地产市场调控工作的通知》第5条</w:t>
      </w:r>
      <w:r w:rsidRPr="00DC1265">
        <w:rPr>
          <w:rFonts w:ascii="仿宋_GB2312" w:eastAsia="仿宋_GB2312" w:hAnsi="Verdana" w:cs="宋体" w:hint="eastAsia"/>
          <w:kern w:val="0"/>
          <w:sz w:val="22"/>
          <w:szCs w:val="22"/>
          <w:u w:val="single"/>
        </w:rPr>
        <w:t>:“…各地区要切实强化预售资金管理，完善监管制度；尚未实行预售资金监管的地区，要加快制定本地区商品房预售资金监管办法…</w:t>
      </w:r>
      <w:r w:rsidRPr="00DC1265">
        <w:rPr>
          <w:rFonts w:ascii="仿宋_GB2312" w:eastAsia="仿宋_GB2312" w:hAnsi="Verdana" w:cs="宋体" w:hint="eastAsia"/>
          <w:kern w:val="0"/>
          <w:sz w:val="22"/>
          <w:szCs w:val="22"/>
        </w:rPr>
        <w:t>”</w:t>
      </w:r>
    </w:p>
    <w:p w14:paraId="07AEA54E" w14:textId="77777777" w:rsidR="008255D2" w:rsidRDefault="008255D2" w:rsidP="008255D2">
      <w:pPr>
        <w:widowControl/>
        <w:adjustRightInd w:val="0"/>
        <w:snapToGrid w:val="0"/>
        <w:spacing w:line="520" w:lineRule="exact"/>
        <w:jc w:val="left"/>
        <w:rPr>
          <w:rFonts w:ascii="仿宋_GB2312" w:eastAsia="仿宋_GB2312" w:hAnsi="Verdana" w:cs="宋体"/>
          <w:kern w:val="0"/>
          <w:sz w:val="22"/>
          <w:szCs w:val="22"/>
        </w:rPr>
      </w:pPr>
    </w:p>
    <w:p w14:paraId="2045D7A4" w14:textId="1FF7FCEC" w:rsidR="008255D2" w:rsidRDefault="008255D2" w:rsidP="008255D2">
      <w:pPr>
        <w:widowControl/>
        <w:adjustRightInd w:val="0"/>
        <w:snapToGrid w:val="0"/>
        <w:spacing w:line="520" w:lineRule="exact"/>
        <w:jc w:val="left"/>
        <w:rPr>
          <w:rFonts w:ascii="仿宋_GB2312" w:eastAsia="仿宋_GB2312" w:hAnsi="Verdana" w:cs="宋体"/>
          <w:kern w:val="0"/>
          <w:sz w:val="22"/>
          <w:szCs w:val="22"/>
        </w:rPr>
      </w:pPr>
      <w:r w:rsidRPr="00351EFD">
        <w:rPr>
          <w:rFonts w:ascii="仿宋_GB2312" w:eastAsia="仿宋_GB2312" w:hAnsi="Verdana" w:cs="宋体" w:hint="eastAsia"/>
          <w:kern w:val="0"/>
          <w:sz w:val="22"/>
          <w:szCs w:val="22"/>
        </w:rPr>
        <w:t>而</w:t>
      </w:r>
      <w:proofErr w:type="gramStart"/>
      <w:r>
        <w:rPr>
          <w:rFonts w:ascii="仿宋_GB2312" w:eastAsia="仿宋_GB2312" w:hAnsi="Verdana" w:cs="宋体" w:hint="eastAsia"/>
          <w:kern w:val="0"/>
          <w:sz w:val="22"/>
          <w:szCs w:val="22"/>
        </w:rPr>
        <w:t>你机关</w:t>
      </w:r>
      <w:proofErr w:type="gramEnd"/>
      <w:r>
        <w:rPr>
          <w:rFonts w:ascii="仿宋_GB2312" w:eastAsia="仿宋_GB2312" w:hAnsi="Verdana" w:cs="宋体" w:hint="eastAsia"/>
          <w:kern w:val="0"/>
          <w:sz w:val="22"/>
          <w:szCs w:val="22"/>
        </w:rPr>
        <w:t>在长达十数年间未履行法定职责，让房地产行业无法可依，预售商品房的资金长期处于无人监管的状态，区级房管部门也多次明确表示</w:t>
      </w:r>
      <w:proofErr w:type="gramStart"/>
      <w:r>
        <w:rPr>
          <w:rFonts w:ascii="仿宋_GB2312" w:eastAsia="仿宋_GB2312" w:hAnsi="Verdana" w:cs="宋体" w:hint="eastAsia"/>
          <w:kern w:val="0"/>
          <w:sz w:val="22"/>
          <w:szCs w:val="22"/>
        </w:rPr>
        <w:t>无执法</w:t>
      </w:r>
      <w:proofErr w:type="gramEnd"/>
      <w:r>
        <w:rPr>
          <w:rFonts w:ascii="仿宋_GB2312" w:eastAsia="仿宋_GB2312" w:hAnsi="Verdana" w:cs="宋体" w:hint="eastAsia"/>
          <w:kern w:val="0"/>
          <w:sz w:val="22"/>
          <w:szCs w:val="22"/>
        </w:rPr>
        <w:t>依据。媒体报道多次指出，2</w:t>
      </w:r>
      <w:r>
        <w:rPr>
          <w:rFonts w:ascii="仿宋_GB2312" w:eastAsia="仿宋_GB2312" w:hAnsi="Verdana" w:cs="宋体"/>
          <w:kern w:val="0"/>
          <w:sz w:val="22"/>
          <w:szCs w:val="22"/>
        </w:rPr>
        <w:t>014</w:t>
      </w:r>
      <w:r>
        <w:rPr>
          <w:rFonts w:ascii="仿宋_GB2312" w:eastAsia="仿宋_GB2312" w:hAnsi="Verdana" w:cs="宋体" w:hint="eastAsia"/>
          <w:kern w:val="0"/>
          <w:sz w:val="22"/>
          <w:szCs w:val="22"/>
        </w:rPr>
        <w:t>年的嘉定悦和国际烂尾楼和</w:t>
      </w:r>
      <w:r>
        <w:rPr>
          <w:rFonts w:ascii="仿宋_GB2312" w:eastAsia="仿宋_GB2312" w:hAnsi="Verdana" w:cs="宋体"/>
          <w:kern w:val="0"/>
          <w:sz w:val="22"/>
          <w:szCs w:val="22"/>
        </w:rPr>
        <w:t>2020</w:t>
      </w:r>
      <w:r>
        <w:rPr>
          <w:rFonts w:ascii="仿宋_GB2312" w:eastAsia="仿宋_GB2312" w:hAnsi="Verdana" w:cs="宋体" w:hint="eastAsia"/>
          <w:kern w:val="0"/>
          <w:sz w:val="22"/>
          <w:szCs w:val="22"/>
        </w:rPr>
        <w:t>年的崇明长兴</w:t>
      </w:r>
      <w:proofErr w:type="gramStart"/>
      <w:r>
        <w:rPr>
          <w:rFonts w:ascii="仿宋_GB2312" w:eastAsia="仿宋_GB2312" w:hAnsi="Verdana" w:cs="宋体" w:hint="eastAsia"/>
          <w:kern w:val="0"/>
          <w:sz w:val="22"/>
          <w:szCs w:val="22"/>
        </w:rPr>
        <w:t>岛泰禾大城</w:t>
      </w:r>
      <w:proofErr w:type="gramEnd"/>
      <w:r>
        <w:rPr>
          <w:rFonts w:ascii="仿宋_GB2312" w:eastAsia="仿宋_GB2312" w:hAnsi="Verdana" w:cs="宋体" w:hint="eastAsia"/>
          <w:kern w:val="0"/>
          <w:sz w:val="22"/>
          <w:szCs w:val="22"/>
        </w:rPr>
        <w:t>小院烂尾楼都是因预售资金被挪用所致。</w:t>
      </w:r>
    </w:p>
    <w:p w14:paraId="779C1A36" w14:textId="77777777" w:rsidR="00181356" w:rsidRPr="00DC1265" w:rsidRDefault="00181356" w:rsidP="00CB672A">
      <w:pPr>
        <w:widowControl/>
        <w:adjustRightInd w:val="0"/>
        <w:snapToGrid w:val="0"/>
        <w:spacing w:line="520" w:lineRule="exact"/>
        <w:jc w:val="left"/>
        <w:rPr>
          <w:rFonts w:ascii="仿宋_GB2312" w:eastAsia="仿宋_GB2312" w:hAnsi="Verdana" w:cs="宋体"/>
          <w:kern w:val="0"/>
          <w:sz w:val="22"/>
          <w:szCs w:val="22"/>
          <w:u w:val="single"/>
        </w:rPr>
      </w:pPr>
    </w:p>
    <w:p w14:paraId="52C1A71E" w14:textId="3CA952CB" w:rsidR="00CB672A" w:rsidRPr="00DC1265" w:rsidRDefault="00CB672A" w:rsidP="00CB672A">
      <w:pPr>
        <w:widowControl/>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本人作为</w:t>
      </w:r>
      <w:r w:rsidRPr="00DC1265">
        <w:rPr>
          <w:rFonts w:ascii="仿宋_GB2312" w:eastAsia="仿宋_GB2312" w:hAnsi="Verdana" w:cs="宋体" w:hint="eastAsia"/>
          <w:kern w:val="0"/>
          <w:sz w:val="22"/>
          <w:szCs w:val="22"/>
          <w:u w:val="single"/>
        </w:rPr>
        <w:t>上海市预售商品房购房人</w:t>
      </w:r>
      <w:r w:rsidRPr="00DC1265">
        <w:rPr>
          <w:rFonts w:ascii="仿宋_GB2312" w:eastAsia="仿宋_GB2312" w:hAnsi="Verdana" w:cs="宋体" w:hint="eastAsia"/>
          <w:kern w:val="0"/>
          <w:sz w:val="22"/>
          <w:szCs w:val="22"/>
        </w:rPr>
        <w:t>以及</w:t>
      </w:r>
      <w:r w:rsidRPr="00DC1265">
        <w:rPr>
          <w:rFonts w:ascii="仿宋_GB2312" w:eastAsia="仿宋_GB2312" w:hAnsi="Verdana" w:cs="宋体" w:hint="eastAsia"/>
          <w:kern w:val="0"/>
          <w:sz w:val="22"/>
          <w:szCs w:val="22"/>
          <w:u w:val="single"/>
        </w:rPr>
        <w:t>因</w:t>
      </w:r>
      <w:r w:rsidR="00E82657" w:rsidRPr="00DC1265">
        <w:rPr>
          <w:rFonts w:ascii="仿宋_GB2312" w:eastAsia="仿宋_GB2312" w:hAnsi="Verdana" w:cs="宋体" w:hint="eastAsia"/>
          <w:kern w:val="0"/>
          <w:sz w:val="22"/>
          <w:szCs w:val="22"/>
          <w:u w:val="single"/>
        </w:rPr>
        <w:t>制度缺失</w:t>
      </w:r>
      <w:r w:rsidRPr="00DC1265">
        <w:rPr>
          <w:rFonts w:ascii="仿宋_GB2312" w:eastAsia="仿宋_GB2312" w:hAnsi="Verdana" w:cs="宋体" w:hint="eastAsia"/>
          <w:kern w:val="0"/>
          <w:sz w:val="22"/>
          <w:szCs w:val="22"/>
          <w:u w:val="single"/>
        </w:rPr>
        <w:t>预售资金被开发商违法挪用而造成楼盘烂</w:t>
      </w:r>
      <w:proofErr w:type="gramStart"/>
      <w:r w:rsidRPr="00DC1265">
        <w:rPr>
          <w:rFonts w:ascii="仿宋_GB2312" w:eastAsia="仿宋_GB2312" w:hAnsi="Verdana" w:cs="宋体" w:hint="eastAsia"/>
          <w:kern w:val="0"/>
          <w:sz w:val="22"/>
          <w:szCs w:val="22"/>
          <w:u w:val="single"/>
        </w:rPr>
        <w:t>尾长期</w:t>
      </w:r>
      <w:proofErr w:type="gramEnd"/>
      <w:r w:rsidRPr="00DC1265">
        <w:rPr>
          <w:rFonts w:ascii="仿宋_GB2312" w:eastAsia="仿宋_GB2312" w:hAnsi="Verdana" w:cs="宋体" w:hint="eastAsia"/>
          <w:kern w:val="0"/>
          <w:sz w:val="22"/>
          <w:szCs w:val="22"/>
          <w:u w:val="single"/>
        </w:rPr>
        <w:t>无法收房的受害者</w:t>
      </w:r>
      <w:r w:rsidRPr="00DC1265">
        <w:rPr>
          <w:rFonts w:ascii="仿宋_GB2312" w:eastAsia="仿宋_GB2312" w:hAnsi="Verdana" w:cs="宋体" w:hint="eastAsia"/>
          <w:kern w:val="0"/>
          <w:sz w:val="22"/>
          <w:szCs w:val="22"/>
        </w:rPr>
        <w:t>，有权申请</w:t>
      </w:r>
      <w:proofErr w:type="gramStart"/>
      <w:r w:rsidRPr="00DC1265">
        <w:rPr>
          <w:rFonts w:ascii="仿宋_GB2312" w:eastAsia="仿宋_GB2312" w:hAnsi="Verdana" w:cs="宋体" w:hint="eastAsia"/>
          <w:kern w:val="0"/>
          <w:sz w:val="22"/>
          <w:szCs w:val="22"/>
        </w:rPr>
        <w:t>你机关</w:t>
      </w:r>
      <w:proofErr w:type="gramEnd"/>
      <w:r w:rsidRPr="00DC1265">
        <w:rPr>
          <w:rFonts w:ascii="仿宋_GB2312" w:eastAsia="仿宋_GB2312" w:hAnsi="Verdana" w:cs="宋体" w:hint="eastAsia"/>
          <w:kern w:val="0"/>
          <w:sz w:val="22"/>
          <w:szCs w:val="22"/>
        </w:rPr>
        <w:t>履行法定职责:</w:t>
      </w:r>
    </w:p>
    <w:p w14:paraId="7BBE9223" w14:textId="77777777" w:rsidR="00903D9D" w:rsidRPr="00DC1265" w:rsidRDefault="00903D9D" w:rsidP="00903D9D">
      <w:pPr>
        <w:pStyle w:val="ListParagraph"/>
        <w:widowControl/>
        <w:numPr>
          <w:ilvl w:val="0"/>
          <w:numId w:val="50"/>
        </w:numPr>
        <w:adjustRightInd w:val="0"/>
        <w:snapToGrid w:val="0"/>
        <w:spacing w:line="520" w:lineRule="exact"/>
        <w:jc w:val="left"/>
        <w:rPr>
          <w:rFonts w:ascii="仿宋_GB2312" w:eastAsia="仿宋_GB2312" w:hAnsi="Verdana" w:cs="宋体"/>
          <w:kern w:val="0"/>
          <w:sz w:val="22"/>
          <w:szCs w:val="22"/>
        </w:rPr>
      </w:pPr>
      <w:r w:rsidRPr="00DC1265">
        <w:rPr>
          <w:rFonts w:ascii="仿宋_GB2312" w:eastAsia="仿宋_GB2312" w:hAnsi="Verdana" w:cs="宋体" w:hint="eastAsia"/>
          <w:bCs/>
          <w:kern w:val="0"/>
          <w:sz w:val="22"/>
          <w:szCs w:val="22"/>
        </w:rPr>
        <w:t>按照中央要求尽快</w:t>
      </w:r>
      <w:r w:rsidRPr="00DC1265">
        <w:rPr>
          <w:rFonts w:ascii="仿宋_GB2312" w:eastAsia="仿宋_GB2312" w:hAnsi="Verdana" w:cs="宋体" w:hint="eastAsia"/>
          <w:kern w:val="0"/>
          <w:sz w:val="22"/>
          <w:szCs w:val="22"/>
        </w:rPr>
        <w:t>制定上海市预售商品房资金监管办法。</w:t>
      </w:r>
    </w:p>
    <w:p w14:paraId="58F95248" w14:textId="77777777" w:rsidR="00903D9D" w:rsidRPr="00DC1265" w:rsidRDefault="00903D9D" w:rsidP="00903D9D">
      <w:pPr>
        <w:pStyle w:val="ListParagraph"/>
        <w:widowControl/>
        <w:numPr>
          <w:ilvl w:val="0"/>
          <w:numId w:val="50"/>
        </w:numPr>
        <w:adjustRightInd w:val="0"/>
        <w:snapToGrid w:val="0"/>
        <w:spacing w:line="520" w:lineRule="exact"/>
        <w:jc w:val="left"/>
        <w:rPr>
          <w:rFonts w:ascii="仿宋_GB2312" w:eastAsia="仿宋_GB2312" w:hAnsi="Verdana" w:cs="宋体"/>
          <w:bCs/>
          <w:kern w:val="0"/>
          <w:sz w:val="22"/>
          <w:szCs w:val="22"/>
        </w:rPr>
      </w:pPr>
      <w:r w:rsidRPr="00DC1265">
        <w:rPr>
          <w:rFonts w:ascii="仿宋_GB2312" w:eastAsia="仿宋_GB2312" w:hAnsi="Verdana" w:cs="宋体" w:hint="eastAsia"/>
          <w:kern w:val="0"/>
          <w:sz w:val="22"/>
          <w:szCs w:val="22"/>
        </w:rPr>
        <w:t>投入</w:t>
      </w:r>
      <w:r>
        <w:rPr>
          <w:rFonts w:ascii="仿宋_GB2312" w:eastAsia="仿宋_GB2312" w:hAnsi="Verdana" w:cs="宋体" w:hint="eastAsia"/>
          <w:kern w:val="0"/>
          <w:sz w:val="22"/>
          <w:szCs w:val="22"/>
        </w:rPr>
        <w:t>充足</w:t>
      </w:r>
      <w:r w:rsidRPr="00DC1265">
        <w:rPr>
          <w:rFonts w:ascii="仿宋_GB2312" w:eastAsia="仿宋_GB2312" w:hAnsi="Verdana" w:cs="宋体" w:hint="eastAsia"/>
          <w:kern w:val="0"/>
          <w:sz w:val="22"/>
          <w:szCs w:val="22"/>
        </w:rPr>
        <w:t>的行政资源尽快妥善处理因</w:t>
      </w:r>
      <w:proofErr w:type="gramStart"/>
      <w:r w:rsidRPr="00DC1265">
        <w:rPr>
          <w:rFonts w:ascii="仿宋_GB2312" w:eastAsia="仿宋_GB2312" w:hAnsi="Verdana" w:cs="宋体" w:hint="eastAsia"/>
          <w:kern w:val="0"/>
          <w:sz w:val="22"/>
          <w:szCs w:val="22"/>
        </w:rPr>
        <w:t>你机关</w:t>
      </w:r>
      <w:proofErr w:type="gramEnd"/>
      <w:r w:rsidRPr="00DC1265">
        <w:rPr>
          <w:rFonts w:ascii="仿宋_GB2312" w:eastAsia="仿宋_GB2312" w:hAnsi="Verdana" w:cs="宋体" w:hint="eastAsia"/>
          <w:kern w:val="0"/>
          <w:sz w:val="22"/>
          <w:szCs w:val="22"/>
        </w:rPr>
        <w:t>失职而造成的烂尾楼盘：崇明长兴</w:t>
      </w:r>
      <w:proofErr w:type="gramStart"/>
      <w:r w:rsidRPr="00DC1265">
        <w:rPr>
          <w:rFonts w:ascii="仿宋_GB2312" w:eastAsia="仿宋_GB2312" w:hAnsi="Verdana" w:cs="宋体" w:hint="eastAsia"/>
          <w:kern w:val="0"/>
          <w:sz w:val="22"/>
          <w:szCs w:val="22"/>
        </w:rPr>
        <w:t>岛泰禾大城</w:t>
      </w:r>
      <w:proofErr w:type="gramEnd"/>
      <w:r w:rsidRPr="00DC1265">
        <w:rPr>
          <w:rFonts w:ascii="仿宋_GB2312" w:eastAsia="仿宋_GB2312" w:hAnsi="Verdana" w:cs="宋体" w:hint="eastAsia"/>
          <w:kern w:val="0"/>
          <w:sz w:val="22"/>
          <w:szCs w:val="22"/>
        </w:rPr>
        <w:t>小院</w:t>
      </w:r>
    </w:p>
    <w:p w14:paraId="6FD680E0" w14:textId="77777777" w:rsidR="00903D9D" w:rsidRPr="00DC1265" w:rsidRDefault="00903D9D" w:rsidP="00903D9D">
      <w:pPr>
        <w:pStyle w:val="ListParagraph"/>
        <w:widowControl/>
        <w:numPr>
          <w:ilvl w:val="0"/>
          <w:numId w:val="50"/>
        </w:numPr>
        <w:adjustRightInd w:val="0"/>
        <w:snapToGrid w:val="0"/>
        <w:spacing w:line="520" w:lineRule="exact"/>
        <w:jc w:val="left"/>
        <w:rPr>
          <w:rFonts w:ascii="仿宋_GB2312" w:eastAsia="仿宋_GB2312" w:hAnsi="Verdana" w:cs="宋体"/>
          <w:bCs/>
          <w:kern w:val="0"/>
          <w:sz w:val="22"/>
          <w:szCs w:val="22"/>
        </w:rPr>
      </w:pPr>
      <w:r>
        <w:rPr>
          <w:rFonts w:ascii="仿宋_GB2312" w:eastAsia="仿宋_GB2312" w:hAnsi="Verdana" w:cs="宋体" w:hint="eastAsia"/>
          <w:kern w:val="0"/>
          <w:sz w:val="22"/>
          <w:szCs w:val="22"/>
        </w:rPr>
        <w:t>依法</w:t>
      </w:r>
      <w:r w:rsidRPr="00DC1265">
        <w:rPr>
          <w:rFonts w:ascii="仿宋_GB2312" w:eastAsia="仿宋_GB2312" w:hAnsi="Verdana" w:cs="宋体" w:hint="eastAsia"/>
          <w:kern w:val="0"/>
          <w:sz w:val="22"/>
          <w:szCs w:val="22"/>
        </w:rPr>
        <w:t>严厉处罚违法挪用预售资金的开发商</w:t>
      </w:r>
    </w:p>
    <w:p w14:paraId="22390742" w14:textId="6F8BD928" w:rsidR="0064469D" w:rsidRPr="00DC1265" w:rsidRDefault="0064469D" w:rsidP="0058093F">
      <w:pPr>
        <w:widowControl/>
        <w:adjustRightInd w:val="0"/>
        <w:snapToGrid w:val="0"/>
        <w:spacing w:line="520" w:lineRule="exact"/>
        <w:jc w:val="left"/>
        <w:rPr>
          <w:rFonts w:ascii="仿宋_GB2312" w:eastAsia="仿宋_GB2312" w:hAnsi="Verdana" w:cs="宋体"/>
          <w:kern w:val="0"/>
          <w:sz w:val="22"/>
          <w:szCs w:val="22"/>
          <w:u w:val="single"/>
        </w:rPr>
      </w:pPr>
    </w:p>
    <w:p w14:paraId="3C6B88A4" w14:textId="77777777" w:rsidR="00820C56" w:rsidRDefault="00065852" w:rsidP="0058093F">
      <w:pPr>
        <w:widowControl/>
        <w:adjustRightInd w:val="0"/>
        <w:snapToGrid w:val="0"/>
        <w:spacing w:line="520" w:lineRule="exact"/>
        <w:jc w:val="left"/>
        <w:rPr>
          <w:rFonts w:ascii="仿宋_GB2312" w:eastAsia="仿宋_GB2312" w:hAnsi="Verdana" w:cs="宋体"/>
          <w:kern w:val="0"/>
          <w:sz w:val="22"/>
          <w:szCs w:val="22"/>
        </w:rPr>
      </w:pPr>
      <w:r>
        <w:rPr>
          <w:rFonts w:ascii="仿宋_GB2312" w:eastAsia="仿宋_GB2312" w:hAnsi="Verdana" w:cs="宋体" w:hint="eastAsia"/>
          <w:kern w:val="0"/>
          <w:sz w:val="22"/>
          <w:szCs w:val="22"/>
        </w:rPr>
        <w:t>望</w:t>
      </w:r>
      <w:proofErr w:type="gramStart"/>
      <w:r>
        <w:rPr>
          <w:rFonts w:ascii="仿宋_GB2312" w:eastAsia="仿宋_GB2312" w:hAnsi="Verdana" w:cs="宋体" w:hint="eastAsia"/>
          <w:kern w:val="0"/>
          <w:sz w:val="22"/>
          <w:szCs w:val="22"/>
        </w:rPr>
        <w:t>你机关</w:t>
      </w:r>
      <w:proofErr w:type="gramEnd"/>
      <w:r w:rsidR="00837EEC" w:rsidRPr="00065852">
        <w:rPr>
          <w:rFonts w:ascii="仿宋_GB2312" w:eastAsia="仿宋_GB2312" w:hAnsi="Verdana" w:cs="宋体" w:hint="eastAsia"/>
          <w:kern w:val="0"/>
          <w:sz w:val="22"/>
          <w:szCs w:val="22"/>
        </w:rPr>
        <w:t>如所请</w:t>
      </w:r>
      <w:r>
        <w:rPr>
          <w:rFonts w:ascii="仿宋_GB2312" w:eastAsia="仿宋_GB2312" w:hAnsi="Verdana" w:cs="宋体" w:hint="eastAsia"/>
          <w:kern w:val="0"/>
          <w:sz w:val="22"/>
          <w:szCs w:val="22"/>
        </w:rPr>
        <w:t>，</w:t>
      </w:r>
      <w:r w:rsidR="00820C56">
        <w:rPr>
          <w:rFonts w:ascii="仿宋_GB2312" w:eastAsia="仿宋_GB2312" w:hAnsi="Verdana" w:cs="宋体" w:hint="eastAsia"/>
          <w:kern w:val="0"/>
          <w:sz w:val="22"/>
          <w:szCs w:val="22"/>
        </w:rPr>
        <w:t>切实保障购房人的合法权利。</w:t>
      </w:r>
    </w:p>
    <w:p w14:paraId="50492F99" w14:textId="0A7CACBC" w:rsidR="0057581D" w:rsidRDefault="0057581D" w:rsidP="0058093F">
      <w:pPr>
        <w:widowControl/>
        <w:adjustRightInd w:val="0"/>
        <w:snapToGrid w:val="0"/>
        <w:spacing w:line="520" w:lineRule="exact"/>
        <w:jc w:val="left"/>
        <w:rPr>
          <w:rFonts w:ascii="仿宋_GB2312" w:eastAsia="仿宋_GB2312" w:hAnsi="Verdana" w:cs="宋体"/>
          <w:kern w:val="0"/>
          <w:sz w:val="22"/>
          <w:szCs w:val="22"/>
          <w:u w:val="single"/>
        </w:rPr>
      </w:pPr>
    </w:p>
    <w:p w14:paraId="6BFB6450" w14:textId="77777777" w:rsidR="000C69F6" w:rsidRDefault="000C69F6" w:rsidP="0058093F">
      <w:pPr>
        <w:widowControl/>
        <w:adjustRightInd w:val="0"/>
        <w:snapToGrid w:val="0"/>
        <w:spacing w:line="520" w:lineRule="exact"/>
        <w:jc w:val="left"/>
        <w:rPr>
          <w:rFonts w:ascii="仿宋_GB2312" w:eastAsia="仿宋_GB2312" w:hAnsi="Verdana" w:cs="宋体"/>
          <w:kern w:val="0"/>
          <w:sz w:val="22"/>
          <w:szCs w:val="22"/>
          <w:u w:val="single"/>
        </w:rPr>
      </w:pPr>
    </w:p>
    <w:p w14:paraId="40F7CF28" w14:textId="77777777" w:rsidR="00903D9D" w:rsidRPr="00DC1265" w:rsidRDefault="00903D9D" w:rsidP="0058093F">
      <w:pPr>
        <w:widowControl/>
        <w:adjustRightInd w:val="0"/>
        <w:snapToGrid w:val="0"/>
        <w:spacing w:line="520" w:lineRule="exact"/>
        <w:jc w:val="left"/>
        <w:rPr>
          <w:rFonts w:ascii="仿宋_GB2312" w:eastAsia="仿宋_GB2312" w:hAnsi="Verdana" w:cs="宋体"/>
          <w:kern w:val="0"/>
          <w:sz w:val="22"/>
          <w:szCs w:val="22"/>
          <w:u w:val="single"/>
        </w:rPr>
      </w:pPr>
    </w:p>
    <w:p w14:paraId="7204C35B" w14:textId="3089F708" w:rsidR="0058093F" w:rsidRPr="00DC1265" w:rsidRDefault="0058093F" w:rsidP="0058093F">
      <w:pPr>
        <w:widowControl/>
        <w:adjustRightInd w:val="0"/>
        <w:snapToGrid w:val="0"/>
        <w:spacing w:line="520" w:lineRule="exact"/>
        <w:jc w:val="left"/>
        <w:rPr>
          <w:rFonts w:ascii="仿宋_GB2312" w:eastAsia="仿宋_GB2312" w:hAnsi="Verdana" w:cs="宋体"/>
          <w:kern w:val="0"/>
          <w:sz w:val="22"/>
          <w:szCs w:val="22"/>
          <w:u w:val="single"/>
        </w:rPr>
      </w:pPr>
      <w:r w:rsidRPr="00DC1265">
        <w:rPr>
          <w:rFonts w:ascii="仿宋_GB2312" w:eastAsia="仿宋_GB2312" w:hAnsi="Verdana" w:cs="宋体" w:hint="eastAsia"/>
          <w:kern w:val="0"/>
          <w:sz w:val="22"/>
          <w:szCs w:val="22"/>
          <w:u w:val="single"/>
        </w:rPr>
        <w:lastRenderedPageBreak/>
        <w:t xml:space="preserve">                                  </w:t>
      </w:r>
    </w:p>
    <w:p w14:paraId="3BC766C8" w14:textId="77777777" w:rsidR="0058093F" w:rsidRPr="00DC1265" w:rsidRDefault="0058093F" w:rsidP="0058093F">
      <w:pPr>
        <w:widowControl/>
        <w:adjustRightInd w:val="0"/>
        <w:snapToGrid w:val="0"/>
        <w:spacing w:line="520" w:lineRule="exact"/>
        <w:ind w:firstLineChars="200" w:firstLine="440"/>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此致</w:t>
      </w:r>
    </w:p>
    <w:p w14:paraId="44EC2DBB" w14:textId="48C8ABB4" w:rsidR="00B74A82" w:rsidRPr="00DC1265" w:rsidRDefault="0064469D" w:rsidP="0058093F">
      <w:pPr>
        <w:widowControl/>
        <w:adjustRightInd w:val="0"/>
        <w:snapToGrid w:val="0"/>
        <w:spacing w:line="520" w:lineRule="exact"/>
        <w:ind w:firstLineChars="200" w:firstLine="440"/>
        <w:jc w:val="lef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上海市房屋管理局</w:t>
      </w:r>
    </w:p>
    <w:p w14:paraId="55700124" w14:textId="77777777" w:rsidR="0064469D" w:rsidRPr="00DC1265" w:rsidRDefault="0064469D" w:rsidP="0058093F">
      <w:pPr>
        <w:widowControl/>
        <w:adjustRightInd w:val="0"/>
        <w:snapToGrid w:val="0"/>
        <w:spacing w:line="520" w:lineRule="exact"/>
        <w:ind w:firstLineChars="200" w:firstLine="440"/>
        <w:jc w:val="left"/>
        <w:rPr>
          <w:rFonts w:ascii="仿宋_GB2312" w:eastAsia="仿宋_GB2312" w:hAnsi="Verdana" w:cs="宋体"/>
          <w:kern w:val="0"/>
          <w:sz w:val="22"/>
          <w:szCs w:val="22"/>
          <w:u w:val="single"/>
        </w:rPr>
      </w:pPr>
    </w:p>
    <w:p w14:paraId="123356C8" w14:textId="4797C92A" w:rsidR="0058093F" w:rsidRPr="00DC1265" w:rsidRDefault="0058093F" w:rsidP="0058093F">
      <w:pPr>
        <w:widowControl/>
        <w:adjustRightInd w:val="0"/>
        <w:snapToGrid w:val="0"/>
        <w:spacing w:line="520" w:lineRule="exact"/>
        <w:ind w:firstLineChars="200" w:firstLine="440"/>
        <w:jc w:val="left"/>
        <w:rPr>
          <w:rFonts w:ascii="仿宋_GB2312" w:eastAsia="仿宋_GB2312" w:hAnsi="Verdana" w:cs="宋体"/>
          <w:bCs/>
          <w:kern w:val="0"/>
          <w:sz w:val="22"/>
          <w:szCs w:val="22"/>
          <w:u w:val="single"/>
        </w:rPr>
      </w:pPr>
      <w:r w:rsidRPr="00DC1265">
        <w:rPr>
          <w:rFonts w:ascii="仿宋_GB2312" w:eastAsia="仿宋_GB2312" w:hAnsi="Verdana" w:cs="宋体" w:hint="eastAsia"/>
          <w:kern w:val="0"/>
          <w:sz w:val="22"/>
          <w:szCs w:val="22"/>
        </w:rPr>
        <w:t>文书送达地址:</w:t>
      </w:r>
      <w:r w:rsidRPr="00DC1265">
        <w:rPr>
          <w:rFonts w:ascii="仿宋_GB2312" w:eastAsia="仿宋_GB2312" w:hAnsi="黑体" w:cs="宋体" w:hint="eastAsia"/>
          <w:kern w:val="0"/>
          <w:sz w:val="22"/>
          <w:szCs w:val="22"/>
          <w:u w:val="single"/>
        </w:rPr>
        <w:t xml:space="preserve"> </w:t>
      </w:r>
      <w:r w:rsidRPr="00DC1265">
        <w:rPr>
          <w:rFonts w:ascii="仿宋_GB2312" w:eastAsia="仿宋_GB2312" w:hAnsi="Verdana" w:cs="宋体" w:hint="eastAsia"/>
          <w:bCs/>
          <w:kern w:val="0"/>
          <w:sz w:val="22"/>
          <w:szCs w:val="22"/>
          <w:u w:val="single"/>
        </w:rPr>
        <w:t>上海市</w:t>
      </w:r>
      <w:r w:rsidR="00394191" w:rsidRPr="00DC1265">
        <w:rPr>
          <w:rFonts w:ascii="仿宋_GB2312" w:eastAsia="仿宋_GB2312" w:hAnsi="Verdana" w:cs="宋体" w:hint="eastAsia"/>
          <w:bCs/>
          <w:kern w:val="0"/>
          <w:sz w:val="22"/>
          <w:szCs w:val="22"/>
          <w:u w:val="single"/>
        </w:rPr>
        <w:t>浦东新区</w:t>
      </w:r>
      <w:r w:rsidR="0064469D" w:rsidRPr="00DC1265">
        <w:rPr>
          <w:rFonts w:ascii="仿宋_GB2312" w:eastAsia="仿宋_GB2312" w:hAnsi="Verdana" w:cs="宋体" w:hint="eastAsia"/>
          <w:bCs/>
          <w:kern w:val="0"/>
          <w:sz w:val="22"/>
          <w:szCs w:val="22"/>
          <w:u w:val="single"/>
        </w:rPr>
        <w:t>XXXXXXX</w:t>
      </w:r>
    </w:p>
    <w:p w14:paraId="2A376867" w14:textId="048568DB" w:rsidR="0058093F" w:rsidRPr="00DC1265" w:rsidRDefault="0058093F" w:rsidP="0073493B">
      <w:pPr>
        <w:widowControl/>
        <w:adjustRightInd w:val="0"/>
        <w:snapToGrid w:val="0"/>
        <w:spacing w:line="520" w:lineRule="exact"/>
        <w:ind w:firstLineChars="200" w:firstLine="440"/>
        <w:jc w:val="left"/>
        <w:rPr>
          <w:rFonts w:ascii="仿宋_GB2312" w:eastAsia="仿宋_GB2312" w:hAnsi="黑体" w:cs="宋体"/>
          <w:kern w:val="0"/>
          <w:sz w:val="22"/>
          <w:szCs w:val="22"/>
          <w:u w:val="single"/>
        </w:rPr>
      </w:pPr>
      <w:r w:rsidRPr="00DC1265">
        <w:rPr>
          <w:rFonts w:ascii="仿宋_GB2312" w:eastAsia="仿宋_GB2312" w:hAnsi="Verdana" w:cs="宋体" w:hint="eastAsia"/>
          <w:kern w:val="0"/>
          <w:sz w:val="22"/>
          <w:szCs w:val="22"/>
        </w:rPr>
        <w:t>邮政编码:</w:t>
      </w:r>
      <w:r w:rsidRPr="00DC1265">
        <w:rPr>
          <w:rFonts w:ascii="仿宋_GB2312" w:eastAsia="仿宋_GB2312" w:hAnsi="黑体" w:cs="宋体" w:hint="eastAsia"/>
          <w:kern w:val="0"/>
          <w:sz w:val="22"/>
          <w:szCs w:val="22"/>
          <w:u w:val="single"/>
        </w:rPr>
        <w:t xml:space="preserve">  </w:t>
      </w:r>
      <w:r w:rsidRPr="00DC1265">
        <w:rPr>
          <w:rFonts w:ascii="仿宋_GB2312" w:eastAsia="仿宋_GB2312" w:hAnsi="Verdana" w:cs="宋体" w:hint="eastAsia"/>
          <w:bCs/>
          <w:kern w:val="0"/>
          <w:sz w:val="22"/>
          <w:szCs w:val="22"/>
          <w:u w:val="single"/>
        </w:rPr>
        <w:t>200</w:t>
      </w:r>
      <w:r w:rsidR="0064469D" w:rsidRPr="00DC1265">
        <w:rPr>
          <w:rFonts w:ascii="仿宋_GB2312" w:eastAsia="仿宋_GB2312" w:hAnsi="Verdana" w:cs="宋体"/>
          <w:bCs/>
          <w:kern w:val="0"/>
          <w:sz w:val="22"/>
          <w:szCs w:val="22"/>
          <w:u w:val="single"/>
        </w:rPr>
        <w:t>000</w:t>
      </w:r>
      <w:r w:rsidRPr="00DC1265">
        <w:rPr>
          <w:rFonts w:ascii="仿宋_GB2312" w:eastAsia="仿宋_GB2312" w:hAnsi="黑体" w:cs="宋体" w:hint="eastAsia"/>
          <w:kern w:val="0"/>
          <w:sz w:val="22"/>
          <w:szCs w:val="22"/>
          <w:u w:val="single"/>
        </w:rPr>
        <w:t xml:space="preserve">    </w:t>
      </w:r>
    </w:p>
    <w:p w14:paraId="1C266855" w14:textId="77777777" w:rsidR="009E557F" w:rsidRPr="00DC1265" w:rsidRDefault="009E557F" w:rsidP="0073493B">
      <w:pPr>
        <w:widowControl/>
        <w:adjustRightInd w:val="0"/>
        <w:snapToGrid w:val="0"/>
        <w:spacing w:line="520" w:lineRule="exact"/>
        <w:ind w:firstLineChars="200" w:firstLine="440"/>
        <w:jc w:val="left"/>
        <w:rPr>
          <w:rFonts w:ascii="仿宋_GB2312" w:eastAsia="仿宋_GB2312" w:hAnsi="Verdana" w:cs="宋体"/>
          <w:kern w:val="0"/>
          <w:sz w:val="22"/>
          <w:szCs w:val="22"/>
        </w:rPr>
      </w:pPr>
    </w:p>
    <w:p w14:paraId="5FB2D40E" w14:textId="25AFBE71" w:rsidR="0073493B" w:rsidRDefault="0058093F" w:rsidP="0073493B">
      <w:pPr>
        <w:widowControl/>
        <w:adjustRightInd w:val="0"/>
        <w:snapToGrid w:val="0"/>
        <w:spacing w:line="520" w:lineRule="exact"/>
        <w:ind w:right="1590"/>
        <w:jc w:val="right"/>
        <w:rPr>
          <w:rFonts w:ascii="仿宋_GB2312" w:eastAsia="仿宋_GB2312" w:hAnsi="Verdana" w:cs="宋体"/>
          <w:kern w:val="0"/>
          <w:sz w:val="22"/>
          <w:szCs w:val="22"/>
        </w:rPr>
      </w:pPr>
      <w:r w:rsidRPr="00DC1265">
        <w:rPr>
          <w:rFonts w:ascii="仿宋_GB2312" w:eastAsia="仿宋_GB2312" w:hAnsi="Verdana" w:cs="宋体" w:hint="eastAsia"/>
          <w:kern w:val="0"/>
          <w:sz w:val="22"/>
          <w:szCs w:val="22"/>
        </w:rPr>
        <w:t>申请人：</w:t>
      </w:r>
      <w:r w:rsidR="0064469D" w:rsidRPr="00DC1265">
        <w:rPr>
          <w:rFonts w:ascii="仿宋_GB2312" w:eastAsia="仿宋_GB2312" w:hAnsi="Verdana" w:cs="宋体" w:hint="eastAsia"/>
          <w:kern w:val="0"/>
          <w:sz w:val="22"/>
          <w:szCs w:val="22"/>
        </w:rPr>
        <w:t>X</w:t>
      </w:r>
      <w:r w:rsidR="0064469D" w:rsidRPr="00DC1265">
        <w:rPr>
          <w:rFonts w:ascii="仿宋_GB2312" w:eastAsia="仿宋_GB2312" w:hAnsi="Verdana" w:cs="宋体"/>
          <w:kern w:val="0"/>
          <w:sz w:val="22"/>
          <w:szCs w:val="22"/>
        </w:rPr>
        <w:t>XX</w:t>
      </w:r>
    </w:p>
    <w:p w14:paraId="77776391" w14:textId="77777777" w:rsidR="00903D9D" w:rsidRPr="00DC1265" w:rsidRDefault="00903D9D" w:rsidP="00903D9D">
      <w:pPr>
        <w:widowControl/>
        <w:adjustRightInd w:val="0"/>
        <w:snapToGrid w:val="0"/>
        <w:spacing w:line="520" w:lineRule="exact"/>
        <w:ind w:right="2250"/>
        <w:jc w:val="right"/>
        <w:rPr>
          <w:rFonts w:ascii="仿宋_GB2312" w:eastAsia="仿宋_GB2312" w:hAnsi="Verdana" w:cs="宋体"/>
          <w:kern w:val="0"/>
          <w:sz w:val="22"/>
          <w:szCs w:val="22"/>
        </w:rPr>
      </w:pPr>
      <w:r>
        <w:rPr>
          <w:rFonts w:ascii="仿宋_GB2312" w:eastAsia="仿宋_GB2312" w:hAnsi="Verdana" w:cs="宋体" w:hint="eastAsia"/>
          <w:kern w:val="0"/>
          <w:sz w:val="22"/>
          <w:szCs w:val="22"/>
        </w:rPr>
        <w:t>签名：</w:t>
      </w:r>
    </w:p>
    <w:p w14:paraId="6229C4FF" w14:textId="77777777" w:rsidR="00903D9D" w:rsidRPr="00DC1265" w:rsidRDefault="00903D9D" w:rsidP="0073493B">
      <w:pPr>
        <w:widowControl/>
        <w:adjustRightInd w:val="0"/>
        <w:snapToGrid w:val="0"/>
        <w:spacing w:line="520" w:lineRule="exact"/>
        <w:ind w:right="1590"/>
        <w:jc w:val="right"/>
        <w:rPr>
          <w:rFonts w:ascii="仿宋_GB2312" w:eastAsia="仿宋_GB2312" w:hAnsi="Verdana" w:cs="宋体"/>
          <w:kern w:val="0"/>
          <w:sz w:val="22"/>
          <w:szCs w:val="22"/>
        </w:rPr>
      </w:pPr>
    </w:p>
    <w:p w14:paraId="2AAD1082" w14:textId="6B9CE561" w:rsidR="0058093F" w:rsidRPr="00DC1265" w:rsidRDefault="0058093F" w:rsidP="0073493B">
      <w:pPr>
        <w:widowControl/>
        <w:adjustRightInd w:val="0"/>
        <w:snapToGrid w:val="0"/>
        <w:spacing w:line="520" w:lineRule="exact"/>
        <w:ind w:right="1350"/>
        <w:jc w:val="right"/>
        <w:rPr>
          <w:rFonts w:ascii="仿宋_GB2312" w:eastAsia="仿宋_GB2312" w:hAnsi="Verdana" w:cs="宋体"/>
          <w:kern w:val="0"/>
          <w:sz w:val="22"/>
          <w:szCs w:val="22"/>
        </w:rPr>
      </w:pPr>
    </w:p>
    <w:p w14:paraId="4C5F23F1" w14:textId="6168A695" w:rsidR="0058093F" w:rsidRPr="00DC1265" w:rsidRDefault="0058093F" w:rsidP="0058093F">
      <w:pPr>
        <w:widowControl/>
        <w:adjustRightInd w:val="0"/>
        <w:snapToGrid w:val="0"/>
        <w:spacing w:line="520" w:lineRule="exact"/>
        <w:ind w:right="150"/>
        <w:jc w:val="right"/>
        <w:rPr>
          <w:rFonts w:ascii="仿宋_GB2312" w:eastAsia="仿宋_GB2312"/>
          <w:sz w:val="22"/>
          <w:szCs w:val="22"/>
        </w:rPr>
      </w:pPr>
      <w:r w:rsidRPr="00DC1265">
        <w:rPr>
          <w:rFonts w:ascii="仿宋_GB2312" w:eastAsia="仿宋_GB2312" w:hint="eastAsia"/>
          <w:sz w:val="22"/>
          <w:szCs w:val="22"/>
          <w:u w:val="single"/>
        </w:rPr>
        <w:t>20</w:t>
      </w:r>
      <w:r w:rsidR="00394191" w:rsidRPr="00DC1265">
        <w:rPr>
          <w:rFonts w:ascii="仿宋_GB2312" w:eastAsia="仿宋_GB2312" w:hint="eastAsia"/>
          <w:sz w:val="22"/>
          <w:szCs w:val="22"/>
          <w:u w:val="single"/>
        </w:rPr>
        <w:t>2</w:t>
      </w:r>
      <w:r w:rsidR="0064469D" w:rsidRPr="00DC1265">
        <w:rPr>
          <w:rFonts w:ascii="仿宋_GB2312" w:eastAsia="仿宋_GB2312"/>
          <w:sz w:val="22"/>
          <w:szCs w:val="22"/>
          <w:u w:val="single"/>
        </w:rPr>
        <w:t>2</w:t>
      </w:r>
      <w:r w:rsidRPr="00DC1265">
        <w:rPr>
          <w:rFonts w:ascii="仿宋_GB2312" w:eastAsia="仿宋_GB2312" w:hint="eastAsia"/>
          <w:sz w:val="22"/>
          <w:szCs w:val="22"/>
        </w:rPr>
        <w:t>年</w:t>
      </w:r>
      <w:r w:rsidR="004C7B8F" w:rsidRPr="00DC1265">
        <w:rPr>
          <w:rFonts w:ascii="仿宋_GB2312" w:eastAsia="仿宋_GB2312" w:hint="eastAsia"/>
          <w:sz w:val="22"/>
          <w:szCs w:val="22"/>
        </w:rPr>
        <w:t xml:space="preserve"> </w:t>
      </w:r>
      <w:r w:rsidR="00AA4F15" w:rsidRPr="00DC1265">
        <w:rPr>
          <w:rFonts w:ascii="仿宋_GB2312" w:eastAsia="仿宋_GB2312"/>
          <w:sz w:val="22"/>
          <w:szCs w:val="22"/>
          <w:u w:val="single"/>
        </w:rPr>
        <w:t xml:space="preserve"> </w:t>
      </w:r>
      <w:r w:rsidR="002B2457" w:rsidRPr="00DC1265">
        <w:rPr>
          <w:rFonts w:ascii="仿宋_GB2312" w:eastAsia="仿宋_GB2312"/>
          <w:sz w:val="22"/>
          <w:szCs w:val="22"/>
          <w:u w:val="single"/>
        </w:rPr>
        <w:t xml:space="preserve">   </w:t>
      </w:r>
      <w:r w:rsidR="00AA4F15" w:rsidRPr="00DC1265">
        <w:rPr>
          <w:rFonts w:ascii="仿宋_GB2312" w:eastAsia="仿宋_GB2312"/>
          <w:sz w:val="22"/>
          <w:szCs w:val="22"/>
          <w:u w:val="single"/>
        </w:rPr>
        <w:t xml:space="preserve"> </w:t>
      </w:r>
      <w:r w:rsidRPr="00DC1265">
        <w:rPr>
          <w:rFonts w:ascii="仿宋_GB2312" w:eastAsia="仿宋_GB2312" w:hint="eastAsia"/>
          <w:sz w:val="22"/>
          <w:szCs w:val="22"/>
        </w:rPr>
        <w:t>月</w:t>
      </w:r>
      <w:r w:rsidR="00AA4F15" w:rsidRPr="00DC1265">
        <w:rPr>
          <w:rFonts w:ascii="仿宋_GB2312" w:eastAsia="仿宋_GB2312"/>
          <w:sz w:val="22"/>
          <w:szCs w:val="22"/>
          <w:u w:val="single"/>
        </w:rPr>
        <w:t xml:space="preserve"> </w:t>
      </w:r>
      <w:r w:rsidR="004003F9" w:rsidRPr="00DC1265">
        <w:rPr>
          <w:rFonts w:ascii="仿宋_GB2312" w:eastAsia="仿宋_GB2312"/>
          <w:sz w:val="22"/>
          <w:szCs w:val="22"/>
          <w:u w:val="single"/>
        </w:rPr>
        <w:t xml:space="preserve">   </w:t>
      </w:r>
      <w:r w:rsidR="00AA4F15" w:rsidRPr="00DC1265">
        <w:rPr>
          <w:rFonts w:ascii="仿宋_GB2312" w:eastAsia="仿宋_GB2312"/>
          <w:sz w:val="22"/>
          <w:szCs w:val="22"/>
          <w:u w:val="single"/>
        </w:rPr>
        <w:t xml:space="preserve"> </w:t>
      </w:r>
      <w:r w:rsidRPr="00DC1265">
        <w:rPr>
          <w:rFonts w:ascii="仿宋_GB2312" w:eastAsia="仿宋_GB2312" w:hint="eastAsia"/>
          <w:sz w:val="22"/>
          <w:szCs w:val="22"/>
        </w:rPr>
        <w:t>日</w:t>
      </w:r>
    </w:p>
    <w:p w14:paraId="71F07EC4" w14:textId="77777777" w:rsidR="00AD39A6" w:rsidRPr="00DC1265" w:rsidRDefault="00AD39A6" w:rsidP="0058093F">
      <w:pPr>
        <w:widowControl/>
        <w:adjustRightInd w:val="0"/>
        <w:snapToGrid w:val="0"/>
        <w:spacing w:line="520" w:lineRule="exact"/>
        <w:jc w:val="left"/>
        <w:rPr>
          <w:rFonts w:ascii="仿宋_GB2312" w:eastAsia="仿宋_GB2312" w:hAnsi="Verdana"/>
          <w:kern w:val="0"/>
          <w:sz w:val="22"/>
          <w:szCs w:val="22"/>
        </w:rPr>
      </w:pPr>
    </w:p>
    <w:p w14:paraId="574719B3" w14:textId="221DF298" w:rsidR="001C1651" w:rsidRPr="00DC1265" w:rsidRDefault="0058093F" w:rsidP="0058093F">
      <w:pPr>
        <w:widowControl/>
        <w:adjustRightInd w:val="0"/>
        <w:snapToGrid w:val="0"/>
        <w:spacing w:line="520" w:lineRule="exact"/>
        <w:jc w:val="left"/>
        <w:rPr>
          <w:rFonts w:ascii="仿宋_GB2312" w:eastAsia="仿宋_GB2312"/>
          <w:kern w:val="0"/>
          <w:sz w:val="22"/>
          <w:szCs w:val="22"/>
        </w:rPr>
      </w:pPr>
      <w:r w:rsidRPr="00DC1265">
        <w:rPr>
          <w:rFonts w:ascii="仿宋_GB2312" w:eastAsia="仿宋_GB2312" w:hAnsi="Verdana" w:hint="eastAsia"/>
          <w:kern w:val="0"/>
          <w:sz w:val="22"/>
          <w:szCs w:val="22"/>
        </w:rPr>
        <w:t>附件</w:t>
      </w:r>
      <w:r w:rsidRPr="00DC1265">
        <w:rPr>
          <w:rFonts w:ascii="仿宋_GB2312" w:eastAsia="仿宋_GB2312" w:hint="eastAsia"/>
          <w:kern w:val="0"/>
          <w:sz w:val="22"/>
          <w:szCs w:val="22"/>
        </w:rPr>
        <w:t>：</w:t>
      </w:r>
    </w:p>
    <w:p w14:paraId="03E7AB1F" w14:textId="0BA2C9EC" w:rsidR="000F0BDA" w:rsidRPr="00DC1265" w:rsidRDefault="000F0BDA" w:rsidP="001C1651">
      <w:pPr>
        <w:widowControl/>
        <w:numPr>
          <w:ilvl w:val="0"/>
          <w:numId w:val="43"/>
        </w:numPr>
        <w:adjustRightInd w:val="0"/>
        <w:snapToGrid w:val="0"/>
        <w:spacing w:line="520" w:lineRule="exact"/>
        <w:jc w:val="left"/>
        <w:rPr>
          <w:rFonts w:ascii="仿宋_GB2312" w:eastAsia="仿宋_GB2312"/>
          <w:kern w:val="0"/>
          <w:sz w:val="22"/>
          <w:szCs w:val="22"/>
        </w:rPr>
      </w:pPr>
      <w:r w:rsidRPr="00DC1265">
        <w:rPr>
          <w:rFonts w:ascii="仿宋_GB2312" w:eastAsia="仿宋_GB2312" w:hAnsi="Verdana" w:cs="宋体" w:hint="eastAsia"/>
          <w:kern w:val="0"/>
          <w:sz w:val="22"/>
          <w:szCs w:val="22"/>
        </w:rPr>
        <w:t>编号为SQMB2F30370120211126001政务信息公开回复</w:t>
      </w:r>
      <w:r w:rsidR="00662ACF" w:rsidRPr="00DC1265">
        <w:rPr>
          <w:rFonts w:ascii="仿宋_GB2312" w:eastAsia="仿宋_GB2312" w:hAnsi="Verdana" w:cs="宋体" w:hint="eastAsia"/>
          <w:kern w:val="0"/>
          <w:sz w:val="22"/>
          <w:szCs w:val="22"/>
        </w:rPr>
        <w:t xml:space="preserve"> </w:t>
      </w:r>
      <w:r w:rsidR="00662ACF" w:rsidRPr="00DC1265">
        <w:rPr>
          <w:rFonts w:ascii="仿宋_GB2312" w:eastAsia="仿宋_GB2312" w:hAnsi="Verdana" w:cs="宋体"/>
          <w:kern w:val="0"/>
          <w:sz w:val="22"/>
          <w:szCs w:val="22"/>
        </w:rPr>
        <w:t>1</w:t>
      </w:r>
      <w:r w:rsidR="00662ACF" w:rsidRPr="00DC1265">
        <w:rPr>
          <w:rFonts w:ascii="仿宋_GB2312" w:eastAsia="仿宋_GB2312" w:hAnsi="Verdana" w:cs="宋体" w:hint="eastAsia"/>
          <w:kern w:val="0"/>
          <w:sz w:val="22"/>
          <w:szCs w:val="22"/>
        </w:rPr>
        <w:t>份</w:t>
      </w:r>
    </w:p>
    <w:p w14:paraId="6673766F" w14:textId="2F0F1995" w:rsidR="00780C7F" w:rsidRPr="00DC1265" w:rsidRDefault="00394191" w:rsidP="000875FF">
      <w:pPr>
        <w:widowControl/>
        <w:numPr>
          <w:ilvl w:val="0"/>
          <w:numId w:val="43"/>
        </w:numPr>
        <w:adjustRightInd w:val="0"/>
        <w:snapToGrid w:val="0"/>
        <w:spacing w:line="520" w:lineRule="exact"/>
        <w:jc w:val="left"/>
        <w:rPr>
          <w:rFonts w:ascii="仿宋_GB2312" w:eastAsia="仿宋_GB2312"/>
          <w:kern w:val="0"/>
          <w:sz w:val="22"/>
          <w:szCs w:val="22"/>
        </w:rPr>
      </w:pPr>
      <w:r w:rsidRPr="00DC1265">
        <w:rPr>
          <w:rFonts w:ascii="仿宋_GB2312" w:eastAsia="仿宋_GB2312" w:hint="eastAsia"/>
          <w:kern w:val="0"/>
          <w:sz w:val="22"/>
          <w:szCs w:val="22"/>
        </w:rPr>
        <w:t>身份证复印件</w:t>
      </w:r>
      <w:r w:rsidR="00A00F33" w:rsidRPr="00DC1265">
        <w:rPr>
          <w:rFonts w:ascii="仿宋_GB2312" w:eastAsia="仿宋_GB2312"/>
          <w:kern w:val="0"/>
          <w:sz w:val="22"/>
          <w:szCs w:val="22"/>
        </w:rPr>
        <w:t>1</w:t>
      </w:r>
      <w:r w:rsidRPr="00DC1265">
        <w:rPr>
          <w:rFonts w:ascii="仿宋_GB2312" w:eastAsia="仿宋_GB2312" w:hint="eastAsia"/>
          <w:kern w:val="0"/>
          <w:sz w:val="22"/>
          <w:szCs w:val="22"/>
        </w:rPr>
        <w:t>份</w:t>
      </w:r>
    </w:p>
    <w:p w14:paraId="0C414157" w14:textId="3E746CF7" w:rsidR="007043FF" w:rsidRPr="00DC1265" w:rsidRDefault="007043FF" w:rsidP="00284A73">
      <w:pPr>
        <w:widowControl/>
        <w:adjustRightInd w:val="0"/>
        <w:snapToGrid w:val="0"/>
        <w:spacing w:line="520" w:lineRule="exact"/>
        <w:ind w:left="720"/>
        <w:jc w:val="left"/>
        <w:rPr>
          <w:rFonts w:ascii="仿宋_GB2312" w:eastAsia="仿宋_GB2312"/>
          <w:kern w:val="0"/>
          <w:sz w:val="22"/>
          <w:szCs w:val="22"/>
        </w:rPr>
      </w:pPr>
    </w:p>
    <w:p w14:paraId="138508B7" w14:textId="77777777" w:rsidR="007043FF" w:rsidRPr="00DC1265" w:rsidRDefault="007043FF" w:rsidP="00284A73">
      <w:pPr>
        <w:widowControl/>
        <w:adjustRightInd w:val="0"/>
        <w:snapToGrid w:val="0"/>
        <w:spacing w:line="520" w:lineRule="exact"/>
        <w:ind w:left="720"/>
        <w:jc w:val="left"/>
        <w:rPr>
          <w:rFonts w:ascii="仿宋_GB2312" w:eastAsia="仿宋_GB2312"/>
          <w:kern w:val="0"/>
          <w:sz w:val="22"/>
          <w:szCs w:val="22"/>
        </w:rPr>
      </w:pPr>
    </w:p>
    <w:p w14:paraId="013F4BB1" w14:textId="74476D16" w:rsidR="000F6281" w:rsidRPr="00DC1265" w:rsidRDefault="000F6281" w:rsidP="0058093F">
      <w:pPr>
        <w:widowControl/>
        <w:adjustRightInd w:val="0"/>
        <w:snapToGrid w:val="0"/>
        <w:spacing w:line="520" w:lineRule="exact"/>
        <w:jc w:val="left"/>
        <w:rPr>
          <w:rFonts w:ascii="仿宋_GB2312" w:eastAsia="仿宋_GB2312"/>
          <w:kern w:val="0"/>
          <w:sz w:val="22"/>
          <w:szCs w:val="22"/>
        </w:rPr>
      </w:pPr>
    </w:p>
    <w:p w14:paraId="7330D023" w14:textId="32ADD0B7" w:rsidR="000F6281" w:rsidRPr="00DC1265" w:rsidRDefault="000F6281" w:rsidP="0058093F">
      <w:pPr>
        <w:widowControl/>
        <w:adjustRightInd w:val="0"/>
        <w:snapToGrid w:val="0"/>
        <w:spacing w:line="520" w:lineRule="exact"/>
        <w:jc w:val="left"/>
        <w:rPr>
          <w:rFonts w:ascii="仿宋_GB2312" w:eastAsia="仿宋_GB2312"/>
          <w:kern w:val="0"/>
          <w:sz w:val="22"/>
          <w:szCs w:val="22"/>
        </w:rPr>
      </w:pPr>
    </w:p>
    <w:p w14:paraId="37DFD28A" w14:textId="77777777" w:rsidR="000F6281" w:rsidRPr="00DC1265" w:rsidRDefault="000F6281" w:rsidP="0058093F">
      <w:pPr>
        <w:widowControl/>
        <w:adjustRightInd w:val="0"/>
        <w:snapToGrid w:val="0"/>
        <w:spacing w:line="520" w:lineRule="exact"/>
        <w:jc w:val="left"/>
        <w:rPr>
          <w:rFonts w:ascii="仿宋_GB2312" w:eastAsia="仿宋_GB2312"/>
          <w:kern w:val="0"/>
          <w:sz w:val="22"/>
          <w:szCs w:val="22"/>
        </w:rPr>
      </w:pPr>
    </w:p>
    <w:p w14:paraId="11C6A9EE" w14:textId="77777777" w:rsidR="00FD3FD1" w:rsidRPr="00DC1265" w:rsidRDefault="00FD3FD1" w:rsidP="00394347">
      <w:pPr>
        <w:rPr>
          <w:sz w:val="22"/>
          <w:szCs w:val="22"/>
        </w:rPr>
      </w:pPr>
    </w:p>
    <w:sectPr w:rsidR="00FD3FD1" w:rsidRPr="00DC1265" w:rsidSect="00FC7A30">
      <w:footerReference w:type="even" r:id="rId7"/>
      <w:footerReference w:type="default" r:id="rId8"/>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1F37" w14:textId="77777777" w:rsidR="0092370B" w:rsidRDefault="0092370B">
      <w:r>
        <w:separator/>
      </w:r>
    </w:p>
  </w:endnote>
  <w:endnote w:type="continuationSeparator" w:id="0">
    <w:p w14:paraId="3AE5D68C" w14:textId="77777777" w:rsidR="0092370B" w:rsidRDefault="0092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E768" w14:textId="77777777" w:rsidR="00FD3FD1" w:rsidRDefault="00FD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36375" w14:textId="77777777" w:rsidR="00FD3FD1" w:rsidRDefault="00FD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E5CF" w14:textId="77777777" w:rsidR="00FD3FD1" w:rsidRDefault="00FD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831">
      <w:rPr>
        <w:rStyle w:val="PageNumber"/>
        <w:noProof/>
      </w:rPr>
      <w:t>2</w:t>
    </w:r>
    <w:r>
      <w:rPr>
        <w:rStyle w:val="PageNumber"/>
      </w:rPr>
      <w:fldChar w:fldCharType="end"/>
    </w:r>
  </w:p>
  <w:p w14:paraId="087430A3" w14:textId="77777777" w:rsidR="00FD3FD1" w:rsidRDefault="00FD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CFE2" w14:textId="77777777" w:rsidR="0092370B" w:rsidRDefault="0092370B">
      <w:r>
        <w:separator/>
      </w:r>
    </w:p>
  </w:footnote>
  <w:footnote w:type="continuationSeparator" w:id="0">
    <w:p w14:paraId="7A3AC28D" w14:textId="77777777" w:rsidR="0092370B" w:rsidRDefault="0092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C0A"/>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206"/>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1F9F5FA4"/>
    <w:multiLevelType w:val="hybridMultilevel"/>
    <w:tmpl w:val="1B5046BA"/>
    <w:lvl w:ilvl="0" w:tplc="8A0EC312">
      <w:start w:val="1"/>
      <w:numFmt w:val="decimal"/>
      <w:lvlText w:val="%1、"/>
      <w:lvlJc w:val="left"/>
      <w:pPr>
        <w:tabs>
          <w:tab w:val="num" w:pos="1206"/>
        </w:tabs>
        <w:ind w:left="1206" w:hanging="810"/>
      </w:pPr>
      <w:rPr>
        <w:rFonts w:hint="eastAsia"/>
        <w:u w:val="none"/>
      </w:rPr>
    </w:lvl>
    <w:lvl w:ilvl="1" w:tplc="04090019" w:tentative="1">
      <w:start w:val="1"/>
      <w:numFmt w:val="lowerLetter"/>
      <w:lvlText w:val="%2)"/>
      <w:lvlJc w:val="left"/>
      <w:pPr>
        <w:tabs>
          <w:tab w:val="num" w:pos="1236"/>
        </w:tabs>
        <w:ind w:left="1236" w:hanging="420"/>
      </w:pPr>
    </w:lvl>
    <w:lvl w:ilvl="2" w:tplc="0409001B" w:tentative="1">
      <w:start w:val="1"/>
      <w:numFmt w:val="lowerRoman"/>
      <w:lvlText w:val="%3."/>
      <w:lvlJc w:val="righ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9" w:tentative="1">
      <w:start w:val="1"/>
      <w:numFmt w:val="lowerLetter"/>
      <w:lvlText w:val="%5)"/>
      <w:lvlJc w:val="left"/>
      <w:pPr>
        <w:tabs>
          <w:tab w:val="num" w:pos="2496"/>
        </w:tabs>
        <w:ind w:left="2496" w:hanging="420"/>
      </w:pPr>
    </w:lvl>
    <w:lvl w:ilvl="5" w:tplc="0409001B" w:tentative="1">
      <w:start w:val="1"/>
      <w:numFmt w:val="lowerRoman"/>
      <w:lvlText w:val="%6."/>
      <w:lvlJc w:val="righ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9" w:tentative="1">
      <w:start w:val="1"/>
      <w:numFmt w:val="lowerLetter"/>
      <w:lvlText w:val="%8)"/>
      <w:lvlJc w:val="left"/>
      <w:pPr>
        <w:tabs>
          <w:tab w:val="num" w:pos="3756"/>
        </w:tabs>
        <w:ind w:left="3756" w:hanging="420"/>
      </w:pPr>
    </w:lvl>
    <w:lvl w:ilvl="8" w:tplc="0409001B" w:tentative="1">
      <w:start w:val="1"/>
      <w:numFmt w:val="lowerRoman"/>
      <w:lvlText w:val="%9."/>
      <w:lvlJc w:val="right"/>
      <w:pPr>
        <w:tabs>
          <w:tab w:val="num" w:pos="4176"/>
        </w:tabs>
        <w:ind w:left="4176" w:hanging="420"/>
      </w:pPr>
    </w:lvl>
  </w:abstractNum>
  <w:abstractNum w:abstractNumId="4" w15:restartNumberingAfterBreak="0">
    <w:nsid w:val="2A8F7113"/>
    <w:multiLevelType w:val="multilevel"/>
    <w:tmpl w:val="76786F08"/>
    <w:lvl w:ilvl="0">
      <w:start w:val="1"/>
      <w:numFmt w:val="upperLetter"/>
      <w:pStyle w:val="a0"/>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5" w15:restartNumberingAfterBreak="0">
    <w:nsid w:val="2E9413BF"/>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01046"/>
    <w:multiLevelType w:val="hybridMultilevel"/>
    <w:tmpl w:val="01B8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F784D"/>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342C2"/>
    <w:multiLevelType w:val="multilevel"/>
    <w:tmpl w:val="8EE6793C"/>
    <w:lvl w:ilvl="0">
      <w:numFmt w:val="ideographDigital"/>
      <w:suff w:val="nothing"/>
      <w:lvlText w:val="%1、"/>
      <w:lvlJc w:val="left"/>
      <w:pPr>
        <w:ind w:left="0" w:firstLine="0"/>
      </w:pPr>
      <w:rPr>
        <w:rFonts w:eastAsia="黑体" w:hint="eastAsia"/>
        <w:sz w:val="28"/>
      </w:rPr>
    </w:lvl>
    <w:lvl w:ilvl="1">
      <w:start w:val="1"/>
      <w:numFmt w:val="japaneseCounting"/>
      <w:pStyle w:val="a2"/>
      <w:suff w:val="nothing"/>
      <w:lvlText w:val="（%2）"/>
      <w:lvlJc w:val="left"/>
      <w:pPr>
        <w:ind w:left="2040" w:firstLine="0"/>
      </w:pPr>
      <w:rPr>
        <w:rFonts w:ascii="黑体" w:eastAsia="黑体" w:hAnsi="黑体" w:hint="eastAsia"/>
        <w:lang w:val="en-US"/>
      </w:rPr>
    </w:lvl>
    <w:lvl w:ilvl="2">
      <w:start w:val="1"/>
      <w:numFmt w:val="lowerLetter"/>
      <w:lvlText w:val="(%3)"/>
      <w:lvlJc w:val="left"/>
      <w:pPr>
        <w:tabs>
          <w:tab w:val="num" w:pos="0"/>
        </w:tabs>
        <w:ind w:left="-288" w:hanging="432"/>
      </w:pPr>
      <w:rPr>
        <w:rFonts w:hint="eastAsia"/>
      </w:rPr>
    </w:lvl>
    <w:lvl w:ilvl="3">
      <w:start w:val="1"/>
      <w:numFmt w:val="lowerRoman"/>
      <w:lvlText w:val="(%4)"/>
      <w:lvlJc w:val="right"/>
      <w:pPr>
        <w:tabs>
          <w:tab w:val="num" w:pos="-144"/>
        </w:tabs>
        <w:ind w:left="-144" w:hanging="144"/>
      </w:pPr>
      <w:rPr>
        <w:rFonts w:hint="eastAsia"/>
      </w:rPr>
    </w:lvl>
    <w:lvl w:ilvl="4">
      <w:start w:val="1"/>
      <w:numFmt w:val="decimal"/>
      <w:lvlText w:val="%5)"/>
      <w:lvlJc w:val="left"/>
      <w:pPr>
        <w:tabs>
          <w:tab w:val="num" w:pos="0"/>
        </w:tabs>
        <w:ind w:left="0" w:hanging="432"/>
      </w:pPr>
      <w:rPr>
        <w:rFonts w:hint="eastAsia"/>
      </w:rPr>
    </w:lvl>
    <w:lvl w:ilvl="5">
      <w:start w:val="1"/>
      <w:numFmt w:val="decimal"/>
      <w:lvlRestart w:val="0"/>
      <w:suff w:val="nothing"/>
      <w:lvlText w:val="1%6　"/>
      <w:lvlJc w:val="left"/>
      <w:pPr>
        <w:ind w:left="-1008" w:firstLine="0"/>
      </w:pPr>
      <w:rPr>
        <w:rFonts w:ascii="黑体" w:eastAsia="黑体" w:hint="eastAsia"/>
      </w:rPr>
    </w:lvl>
    <w:lvl w:ilvl="6">
      <w:start w:val="1"/>
      <w:numFmt w:val="decimal"/>
      <w:suff w:val="nothing"/>
      <w:lvlText w:val="2%6%7　"/>
      <w:lvlJc w:val="left"/>
      <w:pPr>
        <w:ind w:left="0" w:firstLine="0"/>
      </w:pPr>
      <w:rPr>
        <w:rFonts w:ascii="黑体" w:eastAsia="黑体" w:hint="eastAsia"/>
      </w:rPr>
    </w:lvl>
    <w:lvl w:ilvl="7">
      <w:start w:val="1"/>
      <w:numFmt w:val="decimal"/>
      <w:suff w:val="nothing"/>
      <w:lvlText w:val="3%6%7%8"/>
      <w:lvlJc w:val="left"/>
      <w:pPr>
        <w:ind w:left="0" w:firstLine="0"/>
      </w:pPr>
      <w:rPr>
        <w:rFonts w:hint="eastAsia"/>
      </w:rPr>
    </w:lvl>
    <w:lvl w:ilvl="8">
      <w:start w:val="1"/>
      <w:numFmt w:val="lowerRoman"/>
      <w:lvlText w:val="%9."/>
      <w:lvlJc w:val="right"/>
      <w:pPr>
        <w:tabs>
          <w:tab w:val="num" w:pos="576"/>
        </w:tabs>
        <w:ind w:left="576" w:hanging="144"/>
      </w:pPr>
      <w:rPr>
        <w:rFonts w:hint="eastAsia"/>
      </w:rPr>
    </w:lvl>
  </w:abstractNum>
  <w:abstractNum w:abstractNumId="9" w15:restartNumberingAfterBreak="0">
    <w:nsid w:val="4DBB53D8"/>
    <w:multiLevelType w:val="hybridMultilevel"/>
    <w:tmpl w:val="06B24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94AF6"/>
    <w:multiLevelType w:val="hybridMultilevel"/>
    <w:tmpl w:val="E5C6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07DDE"/>
    <w:multiLevelType w:val="hybridMultilevel"/>
    <w:tmpl w:val="3CCCF18E"/>
    <w:lvl w:ilvl="0" w:tplc="1FFED7B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60B55DC2"/>
    <w:multiLevelType w:val="multilevel"/>
    <w:tmpl w:val="9DCC486E"/>
    <w:lvl w:ilvl="0">
      <w:start w:val="1"/>
      <w:numFmt w:val="upperLetter"/>
      <w:pStyle w:val="a3"/>
      <w:lvlText w:val="%1"/>
      <w:lvlJc w:val="left"/>
      <w:pPr>
        <w:tabs>
          <w:tab w:val="num" w:pos="0"/>
        </w:tabs>
        <w:ind w:left="0" w:hanging="425"/>
      </w:pPr>
      <w:rPr>
        <w:rFonts w:hint="eastAsia"/>
      </w:rPr>
    </w:lvl>
    <w:lvl w:ilvl="1">
      <w:start w:val="1"/>
      <w:numFmt w:val="decimal"/>
      <w:pStyle w:val="a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57D3FBC"/>
    <w:multiLevelType w:val="multilevel"/>
    <w:tmpl w:val="95FA0F16"/>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79D3EE6"/>
    <w:multiLevelType w:val="hybridMultilevel"/>
    <w:tmpl w:val="D6842C02"/>
    <w:lvl w:ilvl="0" w:tplc="755C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95684"/>
    <w:multiLevelType w:val="hybridMultilevel"/>
    <w:tmpl w:val="77E40414"/>
    <w:lvl w:ilvl="0" w:tplc="1DB05F5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2"/>
  </w:num>
  <w:num w:numId="2">
    <w:abstractNumId w:val="4"/>
  </w:num>
  <w:num w:numId="3">
    <w:abstractNumId w:val="13"/>
  </w:num>
  <w:num w:numId="4">
    <w:abstractNumId w:val="2"/>
  </w:num>
  <w:num w:numId="5">
    <w:abstractNumId w:val="8"/>
  </w:num>
  <w:num w:numId="6">
    <w:abstractNumId w:val="8"/>
  </w:num>
  <w:num w:numId="7">
    <w:abstractNumId w:val="3"/>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5"/>
  </w:num>
  <w:num w:numId="42">
    <w:abstractNumId w:val="11"/>
  </w:num>
  <w:num w:numId="43">
    <w:abstractNumId w:val="6"/>
  </w:num>
  <w:num w:numId="44">
    <w:abstractNumId w:val="10"/>
  </w:num>
  <w:num w:numId="45">
    <w:abstractNumId w:val="9"/>
  </w:num>
  <w:num w:numId="46">
    <w:abstractNumId w:val="1"/>
  </w:num>
  <w:num w:numId="47">
    <w:abstractNumId w:val="7"/>
  </w:num>
  <w:num w:numId="48">
    <w:abstractNumId w:val="0"/>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4B"/>
    <w:rsid w:val="000073C0"/>
    <w:rsid w:val="00007D0A"/>
    <w:rsid w:val="000225BC"/>
    <w:rsid w:val="000620B8"/>
    <w:rsid w:val="00065852"/>
    <w:rsid w:val="000C69F6"/>
    <w:rsid w:val="000D36EE"/>
    <w:rsid w:val="000F0BDA"/>
    <w:rsid w:val="000F6281"/>
    <w:rsid w:val="0010246E"/>
    <w:rsid w:val="00117AD9"/>
    <w:rsid w:val="00123129"/>
    <w:rsid w:val="001349B6"/>
    <w:rsid w:val="00137086"/>
    <w:rsid w:val="001372C0"/>
    <w:rsid w:val="001429F1"/>
    <w:rsid w:val="00145558"/>
    <w:rsid w:val="001467E5"/>
    <w:rsid w:val="00146D91"/>
    <w:rsid w:val="00153EF7"/>
    <w:rsid w:val="00167D5E"/>
    <w:rsid w:val="00174025"/>
    <w:rsid w:val="00181356"/>
    <w:rsid w:val="001A233B"/>
    <w:rsid w:val="001B58A9"/>
    <w:rsid w:val="001B6976"/>
    <w:rsid w:val="001C1651"/>
    <w:rsid w:val="001C25EB"/>
    <w:rsid w:val="001D07CE"/>
    <w:rsid w:val="001D0B62"/>
    <w:rsid w:val="001D4ED8"/>
    <w:rsid w:val="001E5739"/>
    <w:rsid w:val="001F2C03"/>
    <w:rsid w:val="001F2CF5"/>
    <w:rsid w:val="002107EB"/>
    <w:rsid w:val="00212D9B"/>
    <w:rsid w:val="0022532D"/>
    <w:rsid w:val="00255B62"/>
    <w:rsid w:val="002560A0"/>
    <w:rsid w:val="00284A73"/>
    <w:rsid w:val="002B2457"/>
    <w:rsid w:val="002B796F"/>
    <w:rsid w:val="002D22AA"/>
    <w:rsid w:val="002D6858"/>
    <w:rsid w:val="002D715E"/>
    <w:rsid w:val="002F5F86"/>
    <w:rsid w:val="00307BC4"/>
    <w:rsid w:val="00350E9B"/>
    <w:rsid w:val="00362037"/>
    <w:rsid w:val="003745B8"/>
    <w:rsid w:val="00382AFF"/>
    <w:rsid w:val="003867EC"/>
    <w:rsid w:val="00394191"/>
    <w:rsid w:val="00394347"/>
    <w:rsid w:val="003B66A9"/>
    <w:rsid w:val="003C1AEA"/>
    <w:rsid w:val="003F72F6"/>
    <w:rsid w:val="004003F9"/>
    <w:rsid w:val="004221D4"/>
    <w:rsid w:val="00430114"/>
    <w:rsid w:val="00452051"/>
    <w:rsid w:val="00463288"/>
    <w:rsid w:val="004745C5"/>
    <w:rsid w:val="00497717"/>
    <w:rsid w:val="004B50CA"/>
    <w:rsid w:val="004C7B8F"/>
    <w:rsid w:val="004E3342"/>
    <w:rsid w:val="004F34F4"/>
    <w:rsid w:val="00553ADA"/>
    <w:rsid w:val="005547FB"/>
    <w:rsid w:val="0057581D"/>
    <w:rsid w:val="00575B82"/>
    <w:rsid w:val="0058093F"/>
    <w:rsid w:val="00582A84"/>
    <w:rsid w:val="0058620D"/>
    <w:rsid w:val="00592BD6"/>
    <w:rsid w:val="00595A62"/>
    <w:rsid w:val="005C2135"/>
    <w:rsid w:val="005C7E71"/>
    <w:rsid w:val="005D59EA"/>
    <w:rsid w:val="00613DDF"/>
    <w:rsid w:val="00624A45"/>
    <w:rsid w:val="00627236"/>
    <w:rsid w:val="0064469D"/>
    <w:rsid w:val="006515D5"/>
    <w:rsid w:val="00662ACF"/>
    <w:rsid w:val="00664E01"/>
    <w:rsid w:val="00670090"/>
    <w:rsid w:val="006718E4"/>
    <w:rsid w:val="00696EFE"/>
    <w:rsid w:val="006B5892"/>
    <w:rsid w:val="006C4CDE"/>
    <w:rsid w:val="006E0E8F"/>
    <w:rsid w:val="006E5D36"/>
    <w:rsid w:val="006E6F7C"/>
    <w:rsid w:val="007043FF"/>
    <w:rsid w:val="00731003"/>
    <w:rsid w:val="0073493B"/>
    <w:rsid w:val="00734E81"/>
    <w:rsid w:val="00773E8E"/>
    <w:rsid w:val="00780C7F"/>
    <w:rsid w:val="0078210C"/>
    <w:rsid w:val="00795554"/>
    <w:rsid w:val="007B1618"/>
    <w:rsid w:val="00820C56"/>
    <w:rsid w:val="008255D2"/>
    <w:rsid w:val="00833C0F"/>
    <w:rsid w:val="00837EEC"/>
    <w:rsid w:val="00856DC2"/>
    <w:rsid w:val="0086178E"/>
    <w:rsid w:val="008679C4"/>
    <w:rsid w:val="0087177A"/>
    <w:rsid w:val="00881E8E"/>
    <w:rsid w:val="00896701"/>
    <w:rsid w:val="008A7F18"/>
    <w:rsid w:val="008B2060"/>
    <w:rsid w:val="008B31ED"/>
    <w:rsid w:val="008B5E06"/>
    <w:rsid w:val="008C3B46"/>
    <w:rsid w:val="008C4FF4"/>
    <w:rsid w:val="008D3EB4"/>
    <w:rsid w:val="008D5C51"/>
    <w:rsid w:val="00902831"/>
    <w:rsid w:val="00903D9D"/>
    <w:rsid w:val="0092012C"/>
    <w:rsid w:val="00923030"/>
    <w:rsid w:val="0092370B"/>
    <w:rsid w:val="009252BE"/>
    <w:rsid w:val="00937BFC"/>
    <w:rsid w:val="00954205"/>
    <w:rsid w:val="0096346C"/>
    <w:rsid w:val="00963834"/>
    <w:rsid w:val="0097135A"/>
    <w:rsid w:val="00992398"/>
    <w:rsid w:val="0099314B"/>
    <w:rsid w:val="009A6943"/>
    <w:rsid w:val="009C1E02"/>
    <w:rsid w:val="009C5365"/>
    <w:rsid w:val="009E14BE"/>
    <w:rsid w:val="009E557F"/>
    <w:rsid w:val="00A00F33"/>
    <w:rsid w:val="00A1528C"/>
    <w:rsid w:val="00A24769"/>
    <w:rsid w:val="00A33256"/>
    <w:rsid w:val="00A42F9B"/>
    <w:rsid w:val="00A43CB1"/>
    <w:rsid w:val="00A5608F"/>
    <w:rsid w:val="00A918E4"/>
    <w:rsid w:val="00AA4F15"/>
    <w:rsid w:val="00AA6530"/>
    <w:rsid w:val="00AB6E78"/>
    <w:rsid w:val="00AC1C20"/>
    <w:rsid w:val="00AD39A6"/>
    <w:rsid w:val="00AE5D9C"/>
    <w:rsid w:val="00AF0918"/>
    <w:rsid w:val="00AF2E69"/>
    <w:rsid w:val="00AF692B"/>
    <w:rsid w:val="00B03C57"/>
    <w:rsid w:val="00B06A8D"/>
    <w:rsid w:val="00B10678"/>
    <w:rsid w:val="00B12612"/>
    <w:rsid w:val="00B126A2"/>
    <w:rsid w:val="00B21BCF"/>
    <w:rsid w:val="00B42A0F"/>
    <w:rsid w:val="00B43CE6"/>
    <w:rsid w:val="00B45489"/>
    <w:rsid w:val="00B50727"/>
    <w:rsid w:val="00B74A82"/>
    <w:rsid w:val="00B81A7C"/>
    <w:rsid w:val="00B830FA"/>
    <w:rsid w:val="00B83809"/>
    <w:rsid w:val="00B936D3"/>
    <w:rsid w:val="00BA3664"/>
    <w:rsid w:val="00BC14FF"/>
    <w:rsid w:val="00BD18F4"/>
    <w:rsid w:val="00BD2ED8"/>
    <w:rsid w:val="00BD56BA"/>
    <w:rsid w:val="00BE24C8"/>
    <w:rsid w:val="00BE72D5"/>
    <w:rsid w:val="00C046F1"/>
    <w:rsid w:val="00C1198F"/>
    <w:rsid w:val="00C44665"/>
    <w:rsid w:val="00C4704B"/>
    <w:rsid w:val="00C55EB3"/>
    <w:rsid w:val="00C627FA"/>
    <w:rsid w:val="00C83342"/>
    <w:rsid w:val="00C834B8"/>
    <w:rsid w:val="00C86D24"/>
    <w:rsid w:val="00CA55BE"/>
    <w:rsid w:val="00CB672A"/>
    <w:rsid w:val="00CC138B"/>
    <w:rsid w:val="00CC4B40"/>
    <w:rsid w:val="00CC6C33"/>
    <w:rsid w:val="00CE10DC"/>
    <w:rsid w:val="00CE31E8"/>
    <w:rsid w:val="00CF6AB3"/>
    <w:rsid w:val="00D00941"/>
    <w:rsid w:val="00D07A65"/>
    <w:rsid w:val="00D63FEC"/>
    <w:rsid w:val="00D87193"/>
    <w:rsid w:val="00D90144"/>
    <w:rsid w:val="00DA0D2C"/>
    <w:rsid w:val="00DC097F"/>
    <w:rsid w:val="00DC1265"/>
    <w:rsid w:val="00DE2215"/>
    <w:rsid w:val="00E00239"/>
    <w:rsid w:val="00E0222F"/>
    <w:rsid w:val="00E073C7"/>
    <w:rsid w:val="00E1084C"/>
    <w:rsid w:val="00E37D21"/>
    <w:rsid w:val="00E45559"/>
    <w:rsid w:val="00E51CC5"/>
    <w:rsid w:val="00E612EF"/>
    <w:rsid w:val="00E62F57"/>
    <w:rsid w:val="00E7504E"/>
    <w:rsid w:val="00E82657"/>
    <w:rsid w:val="00E97937"/>
    <w:rsid w:val="00EC7A13"/>
    <w:rsid w:val="00F004D1"/>
    <w:rsid w:val="00F43F7D"/>
    <w:rsid w:val="00F45AFD"/>
    <w:rsid w:val="00F506AD"/>
    <w:rsid w:val="00F55084"/>
    <w:rsid w:val="00F87D85"/>
    <w:rsid w:val="00F932C4"/>
    <w:rsid w:val="00F9515C"/>
    <w:rsid w:val="00FA5BB0"/>
    <w:rsid w:val="00FB56BC"/>
    <w:rsid w:val="00FC7A30"/>
    <w:rsid w:val="00FD03D1"/>
    <w:rsid w:val="00FD3FD1"/>
    <w:rsid w:val="00FE3191"/>
    <w:rsid w:val="00FE4F96"/>
    <w:rsid w:val="00FF3614"/>
    <w:rsid w:val="00FF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pt"/>
    </o:shapedefaults>
    <o:shapelayout v:ext="edit">
      <o:idmap v:ext="edit" data="1"/>
    </o:shapelayout>
  </w:shapeDefaults>
  <w:decimalSymbol w:val="."/>
  <w:listSeparator w:val=","/>
  <w14:docId w14:val="3BE14BBF"/>
  <w15:chartTrackingRefBased/>
  <w15:docId w15:val="{4D6B2355-D907-45DD-BD24-4973085A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93F"/>
    <w:pPr>
      <w:widowControl w:val="0"/>
      <w:jc w:val="both"/>
    </w:pPr>
    <w:rPr>
      <w:kern w:val="2"/>
      <w:sz w:val="21"/>
      <w:szCs w:val="24"/>
    </w:rPr>
  </w:style>
  <w:style w:type="paragraph" w:styleId="Heading1">
    <w:name w:val="heading 1"/>
    <w:basedOn w:val="Normal"/>
    <w:next w:val="Normal"/>
    <w:qFormat/>
    <w:pPr>
      <w:keepNext/>
      <w:adjustRightInd w:val="0"/>
      <w:snapToGrid w:val="0"/>
      <w:spacing w:beforeLines="100" w:before="312" w:afterLines="150" w:after="468" w:line="360" w:lineRule="auto"/>
      <w:ind w:firstLineChars="200" w:firstLine="720"/>
      <w:jc w:val="right"/>
      <w:outlineLvl w:val="0"/>
    </w:pPr>
    <w:rPr>
      <w:rFonts w:ascii="黑体" w:eastAsia="黑体"/>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段"/>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rPr>
      <w:rFonts w:ascii="宋体" w:eastAsia="宋体"/>
      <w:noProof/>
      <w:sz w:val="21"/>
      <w:lang w:val="en-US" w:eastAsia="zh-CN" w:bidi="ar-SA"/>
    </w:rPr>
  </w:style>
  <w:style w:type="paragraph" w:customStyle="1" w:styleId="ad">
    <w:name w:val="标准书脚_奇数页"/>
    <w:pPr>
      <w:spacing w:before="120"/>
      <w:ind w:right="198"/>
      <w:jc w:val="right"/>
    </w:pPr>
    <w:rPr>
      <w:rFonts w:ascii="宋体"/>
      <w:sz w:val="18"/>
      <w:szCs w:val="18"/>
    </w:rPr>
  </w:style>
  <w:style w:type="paragraph" w:customStyle="1" w:styleId="ae">
    <w:name w:val="标准书眉_奇数页"/>
    <w:next w:val="Normal"/>
    <w:pPr>
      <w:tabs>
        <w:tab w:val="center" w:pos="4154"/>
        <w:tab w:val="right" w:pos="8306"/>
      </w:tabs>
      <w:spacing w:after="220"/>
      <w:jc w:val="right"/>
    </w:pPr>
    <w:rPr>
      <w:rFonts w:ascii="黑体" w:eastAsia="黑体"/>
      <w:noProof/>
      <w:sz w:val="21"/>
      <w:szCs w:val="21"/>
    </w:rPr>
  </w:style>
  <w:style w:type="paragraph" w:customStyle="1" w:styleId="af">
    <w:name w:val="参考文献"/>
    <w:basedOn w:val="Normal"/>
    <w:next w:val="ac"/>
    <w:pPr>
      <w:keepNext/>
      <w:pageBreakBefore/>
      <w:widowControl/>
      <w:shd w:val="clear" w:color="FFFFFF" w:fill="FFFFFF"/>
      <w:spacing w:before="640" w:after="200"/>
      <w:jc w:val="center"/>
      <w:outlineLvl w:val="0"/>
    </w:pPr>
    <w:rPr>
      <w:rFonts w:ascii="黑体" w:eastAsia="黑体"/>
      <w:kern w:val="0"/>
      <w:szCs w:val="20"/>
    </w:rPr>
  </w:style>
  <w:style w:type="character" w:styleId="Hyperlink">
    <w:name w:val="Hyperlink"/>
    <w:rPr>
      <w:noProof/>
      <w:color w:val="0000FF"/>
      <w:spacing w:val="0"/>
      <w:w w:val="100"/>
      <w:szCs w:val="21"/>
      <w:u w:val="single"/>
    </w:rPr>
  </w:style>
  <w:style w:type="paragraph" w:customStyle="1" w:styleId="a5">
    <w:name w:val="附录标识"/>
    <w:basedOn w:val="Normal"/>
    <w:next w:val="ac"/>
    <w:pPr>
      <w:keepNext/>
      <w:widowControl/>
      <w:numPr>
        <w:numId w:val="3"/>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3">
    <w:name w:val="附录表标号"/>
    <w:basedOn w:val="Normal"/>
    <w:next w:val="ac"/>
    <w:pPr>
      <w:numPr>
        <w:numId w:val="1"/>
      </w:numPr>
      <w:tabs>
        <w:tab w:val="clear" w:pos="0"/>
      </w:tabs>
      <w:spacing w:line="14" w:lineRule="exact"/>
      <w:ind w:left="811" w:hanging="448"/>
      <w:jc w:val="center"/>
      <w:outlineLvl w:val="0"/>
    </w:pPr>
    <w:rPr>
      <w:color w:val="FFFFFF"/>
    </w:rPr>
  </w:style>
  <w:style w:type="paragraph" w:customStyle="1" w:styleId="a4">
    <w:name w:val="附录表标题"/>
    <w:basedOn w:val="Normal"/>
    <w:next w:val="ac"/>
    <w:pPr>
      <w:numPr>
        <w:ilvl w:val="1"/>
        <w:numId w:val="1"/>
      </w:numPr>
      <w:tabs>
        <w:tab w:val="num" w:pos="180"/>
      </w:tabs>
      <w:spacing w:beforeLines="50" w:before="50" w:afterLines="50" w:after="50"/>
      <w:ind w:left="0" w:firstLine="0"/>
      <w:jc w:val="center"/>
    </w:pPr>
    <w:rPr>
      <w:rFonts w:ascii="黑体" w:eastAsia="黑体"/>
      <w:szCs w:val="21"/>
    </w:rPr>
  </w:style>
  <w:style w:type="paragraph" w:customStyle="1" w:styleId="a8">
    <w:name w:val="附录二级条标题"/>
    <w:basedOn w:val="Normal"/>
    <w:next w:val="ac"/>
    <w:pPr>
      <w:widowControl/>
      <w:numPr>
        <w:ilvl w:val="3"/>
        <w:numId w:val="3"/>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9">
    <w:name w:val="附录三级条标题"/>
    <w:basedOn w:val="a8"/>
    <w:next w:val="ac"/>
    <w:pPr>
      <w:numPr>
        <w:ilvl w:val="4"/>
      </w:numPr>
      <w:tabs>
        <w:tab w:val="num" w:pos="360"/>
      </w:tabs>
      <w:outlineLvl w:val="4"/>
    </w:pPr>
  </w:style>
  <w:style w:type="paragraph" w:customStyle="1" w:styleId="aa">
    <w:name w:val="附录四级条标题"/>
    <w:basedOn w:val="a9"/>
    <w:next w:val="ac"/>
    <w:pPr>
      <w:numPr>
        <w:ilvl w:val="5"/>
      </w:numPr>
      <w:tabs>
        <w:tab w:val="num" w:pos="360"/>
      </w:tabs>
      <w:outlineLvl w:val="5"/>
    </w:pPr>
  </w:style>
  <w:style w:type="paragraph" w:customStyle="1" w:styleId="a0">
    <w:name w:val="附录图标号"/>
    <w:basedOn w:val="Normal"/>
    <w:pPr>
      <w:keepNext/>
      <w:pageBreakBefore/>
      <w:widowControl/>
      <w:numPr>
        <w:numId w:val="2"/>
      </w:numPr>
      <w:spacing w:line="14" w:lineRule="exact"/>
      <w:ind w:left="0" w:firstLine="363"/>
      <w:jc w:val="center"/>
      <w:outlineLvl w:val="0"/>
    </w:pPr>
    <w:rPr>
      <w:color w:val="FFFFFF"/>
    </w:rPr>
  </w:style>
  <w:style w:type="paragraph" w:customStyle="1" w:styleId="a1">
    <w:name w:val="附录图标题"/>
    <w:basedOn w:val="Normal"/>
    <w:next w:val="ac"/>
    <w:pPr>
      <w:numPr>
        <w:ilvl w:val="1"/>
        <w:numId w:val="2"/>
      </w:numPr>
      <w:tabs>
        <w:tab w:val="num" w:pos="363"/>
      </w:tabs>
      <w:spacing w:beforeLines="50" w:before="50" w:afterLines="50" w:after="50"/>
      <w:ind w:left="0" w:firstLine="0"/>
      <w:jc w:val="center"/>
    </w:pPr>
    <w:rPr>
      <w:rFonts w:ascii="黑体" w:eastAsia="黑体"/>
      <w:szCs w:val="21"/>
    </w:rPr>
  </w:style>
  <w:style w:type="paragraph" w:customStyle="1" w:styleId="ab">
    <w:name w:val="附录五级条标题"/>
    <w:basedOn w:val="aa"/>
    <w:next w:val="ac"/>
    <w:pPr>
      <w:numPr>
        <w:ilvl w:val="6"/>
      </w:numPr>
      <w:tabs>
        <w:tab w:val="num" w:pos="360"/>
      </w:tabs>
      <w:outlineLvl w:val="6"/>
    </w:pPr>
  </w:style>
  <w:style w:type="paragraph" w:customStyle="1" w:styleId="a6">
    <w:name w:val="附录章标题"/>
    <w:next w:val="ac"/>
    <w:pPr>
      <w:numPr>
        <w:ilvl w:val="1"/>
        <w:numId w:val="3"/>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7">
    <w:name w:val="附录一级条标题"/>
    <w:basedOn w:val="a6"/>
    <w:next w:val="ac"/>
    <w:pPr>
      <w:numPr>
        <w:ilvl w:val="2"/>
      </w:numPr>
      <w:tabs>
        <w:tab w:val="num" w:pos="360"/>
      </w:tabs>
      <w:autoSpaceDN w:val="0"/>
      <w:spacing w:beforeLines="50" w:before="50" w:afterLines="50" w:after="50"/>
      <w:outlineLvl w:val="2"/>
    </w:pPr>
  </w:style>
  <w:style w:type="paragraph" w:customStyle="1" w:styleId="a">
    <w:name w:val="正文图标题"/>
    <w:next w:val="ac"/>
    <w:pPr>
      <w:numPr>
        <w:numId w:val="4"/>
      </w:numPr>
      <w:spacing w:beforeLines="50" w:before="156" w:afterLines="50" w:after="156"/>
      <w:jc w:val="center"/>
    </w:pPr>
    <w:rPr>
      <w:rFonts w:ascii="黑体" w:eastAsia="黑体"/>
      <w:sz w:val="21"/>
    </w:rPr>
  </w:style>
  <w:style w:type="paragraph" w:customStyle="1" w:styleId="af0">
    <w:name w:val="示例内容"/>
    <w:pPr>
      <w:ind w:firstLineChars="200" w:firstLine="200"/>
    </w:pPr>
    <w:rPr>
      <w:rFonts w:ascii="宋体"/>
      <w:noProof/>
      <w:sz w:val="18"/>
      <w:szCs w:val="18"/>
    </w:rPr>
  </w:style>
  <w:style w:type="paragraph" w:customStyle="1" w:styleId="a2">
    <w:name w:val="第二层"/>
    <w:basedOn w:val="Normal"/>
    <w:pPr>
      <w:numPr>
        <w:ilvl w:val="1"/>
        <w:numId w:val="5"/>
      </w:numPr>
    </w:pPr>
    <w:rPr>
      <w:rFonts w:ascii="宋体" w:eastAsia="黑体" w:hAnsi="宋体"/>
      <w:sz w:val="28"/>
    </w:rPr>
  </w:style>
  <w:style w:type="paragraph" w:customStyle="1" w:styleId="af1">
    <w:name w:val="要求"/>
    <w:basedOn w:val="ac"/>
    <w:pPr>
      <w:adjustRightInd w:val="0"/>
      <w:snapToGrid w:val="0"/>
      <w:ind w:leftChars="200" w:left="200" w:firstLine="200"/>
    </w:pPr>
  </w:style>
  <w:style w:type="character" w:styleId="FollowedHyperlink">
    <w:name w:val="FollowedHyperlink"/>
    <w:basedOn w:val="DefaultParagraphFont"/>
    <w:rPr>
      <w:color w:val="800080"/>
      <w:u w:val="single"/>
    </w:rPr>
  </w:style>
  <w:style w:type="paragraph" w:styleId="BodyTextIndent">
    <w:name w:val="Body Text Indent"/>
    <w:basedOn w:val="Normal"/>
    <w:pPr>
      <w:spacing w:line="560" w:lineRule="exact"/>
      <w:ind w:firstLineChars="200" w:firstLine="600"/>
    </w:pPr>
    <w:rPr>
      <w:rFonts w:ascii="宋体" w:hAnsi="宋体"/>
      <w:sz w:val="30"/>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Pr>
      <w:rFonts w:ascii="宋体" w:hAnsi="宋体"/>
      <w:bCs/>
      <w:kern w:val="0"/>
      <w:sz w:val="24"/>
    </w:rPr>
  </w:style>
  <w:style w:type="paragraph" w:styleId="BodyText2">
    <w:name w:val="Body Text 2"/>
    <w:basedOn w:val="Normal"/>
    <w:pPr>
      <w:spacing w:line="1200" w:lineRule="exact"/>
      <w:jc w:val="center"/>
    </w:pPr>
    <w:rPr>
      <w:rFonts w:ascii="Arial" w:eastAsia="黑体" w:hAnsi="Arial"/>
      <w:bCs/>
      <w:color w:val="000000"/>
      <w:sz w:val="72"/>
      <w:szCs w:val="72"/>
    </w:rPr>
  </w:style>
  <w:style w:type="paragraph" w:styleId="BodyTextIndent2">
    <w:name w:val="Body Text Indent 2"/>
    <w:basedOn w:val="Normal"/>
    <w:pPr>
      <w:spacing w:line="360" w:lineRule="auto"/>
      <w:ind w:firstLineChars="200" w:firstLine="480"/>
    </w:pPr>
    <w:rPr>
      <w:rFonts w:ascii="宋体" w:hAnsi="宋体"/>
      <w:sz w:val="24"/>
    </w:rPr>
  </w:style>
  <w:style w:type="paragraph" w:styleId="BodyText3">
    <w:name w:val="Body Text 3"/>
    <w:basedOn w:val="Normal"/>
    <w:pPr>
      <w:spacing w:line="400" w:lineRule="exact"/>
      <w:jc w:val="center"/>
    </w:pPr>
    <w:rPr>
      <w:rFonts w:ascii="宋体" w:hAnsi="宋体"/>
      <w:sz w:val="24"/>
      <w:szCs w:val="28"/>
    </w:rPr>
  </w:style>
  <w:style w:type="paragraph" w:customStyle="1" w:styleId="Char1">
    <w:name w:val="Char1"/>
    <w:basedOn w:val="Normal"/>
    <w:autoRedefine/>
    <w:rsid w:val="004B50CA"/>
    <w:pPr>
      <w:tabs>
        <w:tab w:val="num" w:pos="1551"/>
      </w:tabs>
      <w:ind w:left="1551" w:hanging="397"/>
    </w:pPr>
    <w:rPr>
      <w:rFonts w:ascii="宋体" w:hAnsi="宋体"/>
      <w:sz w:val="24"/>
    </w:rPr>
  </w:style>
  <w:style w:type="paragraph" w:customStyle="1" w:styleId="CharCharCharChar">
    <w:name w:val="Char Char Char Char"/>
    <w:basedOn w:val="Normal"/>
    <w:autoRedefine/>
    <w:rsid w:val="00E45559"/>
    <w:pPr>
      <w:tabs>
        <w:tab w:val="num" w:pos="360"/>
      </w:tabs>
    </w:pPr>
    <w:rPr>
      <w:sz w:val="24"/>
    </w:rPr>
  </w:style>
  <w:style w:type="paragraph" w:customStyle="1" w:styleId="Char0">
    <w:name w:val="Char"/>
    <w:basedOn w:val="Normal"/>
    <w:autoRedefine/>
    <w:rsid w:val="0058093F"/>
    <w:pPr>
      <w:widowControl/>
      <w:spacing w:after="160" w:line="240" w:lineRule="exact"/>
      <w:jc w:val="left"/>
    </w:pPr>
    <w:rPr>
      <w:rFonts w:ascii="Verdana" w:eastAsia="仿宋_GB2312" w:hAnsi="Verdana"/>
      <w:kern w:val="0"/>
      <w:sz w:val="24"/>
      <w:szCs w:val="20"/>
      <w:lang w:eastAsia="en-US"/>
    </w:rPr>
  </w:style>
  <w:style w:type="paragraph" w:styleId="ListParagraph">
    <w:name w:val="List Paragraph"/>
    <w:basedOn w:val="Normal"/>
    <w:uiPriority w:val="34"/>
    <w:qFormat/>
    <w:rsid w:val="00E0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360">
      <w:bodyDiv w:val="1"/>
      <w:marLeft w:val="0"/>
      <w:marRight w:val="0"/>
      <w:marTop w:val="0"/>
      <w:marBottom w:val="0"/>
      <w:divBdr>
        <w:top w:val="none" w:sz="0" w:space="0" w:color="auto"/>
        <w:left w:val="none" w:sz="0" w:space="0" w:color="auto"/>
        <w:bottom w:val="none" w:sz="0" w:space="0" w:color="auto"/>
        <w:right w:val="none" w:sz="0" w:space="0" w:color="auto"/>
      </w:divBdr>
    </w:div>
    <w:div w:id="439842656">
      <w:bodyDiv w:val="1"/>
      <w:marLeft w:val="0"/>
      <w:marRight w:val="0"/>
      <w:marTop w:val="0"/>
      <w:marBottom w:val="0"/>
      <w:divBdr>
        <w:top w:val="none" w:sz="0" w:space="0" w:color="auto"/>
        <w:left w:val="none" w:sz="0" w:space="0" w:color="auto"/>
        <w:bottom w:val="none" w:sz="0" w:space="0" w:color="auto"/>
        <w:right w:val="none" w:sz="0" w:space="0" w:color="auto"/>
      </w:divBdr>
    </w:div>
    <w:div w:id="748115882">
      <w:bodyDiv w:val="1"/>
      <w:marLeft w:val="0"/>
      <w:marRight w:val="0"/>
      <w:marTop w:val="0"/>
      <w:marBottom w:val="0"/>
      <w:divBdr>
        <w:top w:val="none" w:sz="0" w:space="0" w:color="auto"/>
        <w:left w:val="none" w:sz="0" w:space="0" w:color="auto"/>
        <w:bottom w:val="none" w:sz="0" w:space="0" w:color="auto"/>
        <w:right w:val="none" w:sz="0" w:space="0" w:color="auto"/>
      </w:divBdr>
    </w:div>
    <w:div w:id="1121876123">
      <w:bodyDiv w:val="1"/>
      <w:marLeft w:val="0"/>
      <w:marRight w:val="0"/>
      <w:marTop w:val="0"/>
      <w:marBottom w:val="0"/>
      <w:divBdr>
        <w:top w:val="none" w:sz="0" w:space="0" w:color="auto"/>
        <w:left w:val="none" w:sz="0" w:space="0" w:color="auto"/>
        <w:bottom w:val="none" w:sz="0" w:space="0" w:color="auto"/>
        <w:right w:val="none" w:sz="0" w:space="0" w:color="auto"/>
      </w:divBdr>
    </w:div>
    <w:div w:id="1250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BSZN-XXXX-XXXX/XX</vt:lpstr>
    </vt:vector>
  </TitlesOfParts>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BSZN-XXXX-XXXX/XX</dc:title>
  <dc:subject/>
  <dc:creator>User</dc:creator>
  <cp:keywords/>
  <dc:description/>
  <cp:lastModifiedBy>Hanqing Wang</cp:lastModifiedBy>
  <cp:revision>44</cp:revision>
  <cp:lastPrinted>2021-12-24T02:24:00Z</cp:lastPrinted>
  <dcterms:created xsi:type="dcterms:W3CDTF">2022-06-20T05:22:00Z</dcterms:created>
  <dcterms:modified xsi:type="dcterms:W3CDTF">2022-06-23T03:11:00Z</dcterms:modified>
</cp:coreProperties>
</file>